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D5DF" w14:textId="78FD71FA" w:rsidR="00C10E46" w:rsidRPr="00017C6C" w:rsidRDefault="00C10E46" w:rsidP="0091281D">
      <w:pPr>
        <w:tabs>
          <w:tab w:val="left" w:pos="900"/>
        </w:tabs>
        <w:spacing w:line="276" w:lineRule="auto"/>
        <w:jc w:val="center"/>
        <w:rPr>
          <w:rFonts w:ascii="Arial" w:hAnsi="Arial" w:cs="Arial"/>
          <w:b/>
          <w:lang w:val="de-DE"/>
        </w:rPr>
      </w:pPr>
      <w:bookmarkStart w:id="0" w:name="_GoBack"/>
      <w:bookmarkEnd w:id="0"/>
      <w:r w:rsidRPr="00017C6C">
        <w:rPr>
          <w:rFonts w:ascii="Arial" w:hAnsi="Arial" w:cs="Arial"/>
          <w:b/>
          <w:lang w:val="de-DE"/>
        </w:rPr>
        <w:t>3</w:t>
      </w:r>
      <w:r w:rsidR="005C2EFE">
        <w:rPr>
          <w:rFonts w:ascii="Arial" w:hAnsi="Arial" w:cs="Arial"/>
          <w:b/>
          <w:lang w:val="de-DE"/>
        </w:rPr>
        <w:t>2</w:t>
      </w:r>
      <w:r w:rsidRPr="00017C6C">
        <w:rPr>
          <w:rFonts w:ascii="Arial" w:hAnsi="Arial" w:cs="Arial"/>
          <w:b/>
          <w:lang w:val="de-DE"/>
        </w:rPr>
        <w:t>. Ordnung zur Änderung der Ordnung</w:t>
      </w:r>
    </w:p>
    <w:p w14:paraId="690BA660" w14:textId="77777777" w:rsidR="00C10E46" w:rsidRPr="00017C6C" w:rsidRDefault="00C10E46" w:rsidP="0091281D">
      <w:pPr>
        <w:tabs>
          <w:tab w:val="left" w:pos="900"/>
        </w:tabs>
        <w:spacing w:line="276" w:lineRule="auto"/>
        <w:jc w:val="center"/>
        <w:rPr>
          <w:rFonts w:ascii="Arial" w:hAnsi="Arial" w:cs="Arial"/>
          <w:b/>
          <w:lang w:val="de-DE"/>
        </w:rPr>
      </w:pPr>
      <w:r w:rsidRPr="00017C6C">
        <w:rPr>
          <w:rFonts w:ascii="Arial" w:hAnsi="Arial" w:cs="Arial"/>
          <w:b/>
          <w:lang w:val="de-DE"/>
        </w:rPr>
        <w:t>für die Prüfung im lehramtsbezogenen Bachelorstudiengang</w:t>
      </w:r>
    </w:p>
    <w:p w14:paraId="7EFA8CF5" w14:textId="02AAD0EB" w:rsidR="00C10E46" w:rsidRPr="00017C6C" w:rsidRDefault="00C10E46" w:rsidP="0091281D">
      <w:pPr>
        <w:tabs>
          <w:tab w:val="left" w:pos="900"/>
        </w:tabs>
        <w:spacing w:line="276" w:lineRule="auto"/>
        <w:jc w:val="center"/>
        <w:rPr>
          <w:rFonts w:ascii="Arial" w:hAnsi="Arial" w:cs="Arial"/>
          <w:b/>
          <w:lang w:val="de-DE"/>
        </w:rPr>
      </w:pPr>
      <w:r w:rsidRPr="00017C6C">
        <w:rPr>
          <w:rFonts w:ascii="Arial" w:hAnsi="Arial" w:cs="Arial"/>
          <w:b/>
          <w:lang w:val="de-DE"/>
        </w:rPr>
        <w:t xml:space="preserve">an der </w:t>
      </w:r>
      <w:proofErr w:type="gramStart"/>
      <w:r w:rsidRPr="00017C6C">
        <w:rPr>
          <w:rFonts w:ascii="Arial" w:hAnsi="Arial" w:cs="Arial"/>
          <w:b/>
          <w:lang w:val="de-DE"/>
        </w:rPr>
        <w:t>Johannes Gutenberg-Universität</w:t>
      </w:r>
      <w:proofErr w:type="gramEnd"/>
      <w:r w:rsidRPr="00017C6C">
        <w:rPr>
          <w:rFonts w:ascii="Arial" w:hAnsi="Arial" w:cs="Arial"/>
          <w:b/>
          <w:lang w:val="de-DE"/>
        </w:rPr>
        <w:t xml:space="preserve"> Mainz</w:t>
      </w:r>
    </w:p>
    <w:p w14:paraId="6CFE9C45" w14:textId="157FDF3B" w:rsidR="00C10E46" w:rsidRPr="00017C6C" w:rsidRDefault="00C10E46" w:rsidP="0091281D">
      <w:pPr>
        <w:spacing w:line="276" w:lineRule="auto"/>
        <w:jc w:val="center"/>
        <w:rPr>
          <w:rFonts w:ascii="Arial" w:hAnsi="Arial" w:cs="Arial"/>
          <w:iCs/>
          <w:lang w:val="de-DE"/>
        </w:rPr>
      </w:pPr>
      <w:r w:rsidRPr="00017C6C">
        <w:rPr>
          <w:rFonts w:ascii="Arial" w:hAnsi="Arial" w:cs="Arial"/>
          <w:iCs/>
          <w:lang w:val="de-DE"/>
        </w:rPr>
        <w:t>vom</w:t>
      </w:r>
      <w:r w:rsidR="008A2323" w:rsidRPr="00017C6C">
        <w:rPr>
          <w:rFonts w:ascii="Arial" w:hAnsi="Arial" w:cs="Arial"/>
          <w:iCs/>
          <w:lang w:val="de-DE"/>
        </w:rPr>
        <w:t xml:space="preserve"> </w:t>
      </w:r>
    </w:p>
    <w:p w14:paraId="7EBDFA46" w14:textId="77777777" w:rsidR="00C10E46" w:rsidRPr="00017C6C" w:rsidRDefault="00C10E46" w:rsidP="0091281D">
      <w:pPr>
        <w:spacing w:line="276" w:lineRule="auto"/>
        <w:jc w:val="center"/>
        <w:rPr>
          <w:rFonts w:ascii="Arial" w:hAnsi="Arial" w:cs="Arial"/>
          <w:iCs/>
          <w:lang w:val="de-DE"/>
        </w:rPr>
      </w:pPr>
    </w:p>
    <w:p w14:paraId="59374F55" w14:textId="77777777" w:rsidR="00C10E46" w:rsidRPr="00017C6C" w:rsidRDefault="00C10E46" w:rsidP="0091281D">
      <w:pPr>
        <w:spacing w:line="276" w:lineRule="auto"/>
        <w:rPr>
          <w:rFonts w:ascii="Arial" w:hAnsi="Arial" w:cs="Arial"/>
          <w:iCs/>
          <w:lang w:val="de-DE"/>
        </w:rPr>
      </w:pPr>
      <w:r w:rsidRPr="00017C6C">
        <w:rPr>
          <w:rFonts w:ascii="Arial" w:hAnsi="Arial" w:cs="Arial"/>
          <w:iCs/>
          <w:lang w:val="de-DE"/>
        </w:rPr>
        <w:t>Aufgrund des § 7 Abs. 2 Nr. 2 und § 86 Abs. 2 Satz 1 Nr. 2 des Hochschulgesetzes vom 23. September 2020 (GVBl. S. 461), zuletzt geändert durch Gesetz vom 22. Juli 2021 (GVBl. S. 453), BS 223-41, hat</w:t>
      </w:r>
    </w:p>
    <w:p w14:paraId="493DE17D" w14:textId="05CEAFAF" w:rsidR="00CE690B" w:rsidRDefault="00CE690B" w:rsidP="0091281D">
      <w:pPr>
        <w:tabs>
          <w:tab w:val="left" w:pos="567"/>
          <w:tab w:val="left" w:pos="851"/>
          <w:tab w:val="left" w:pos="1418"/>
        </w:tabs>
        <w:spacing w:line="276" w:lineRule="auto"/>
        <w:rPr>
          <w:rFonts w:ascii="Arial" w:hAnsi="Arial" w:cs="Arial"/>
          <w:lang w:val="de-DE"/>
        </w:rPr>
      </w:pPr>
    </w:p>
    <w:p w14:paraId="12D3E561" w14:textId="3D74E9E6" w:rsidR="00C10E46" w:rsidRPr="00017C6C" w:rsidRDefault="00C10E46" w:rsidP="0091281D">
      <w:pPr>
        <w:tabs>
          <w:tab w:val="left" w:pos="567"/>
          <w:tab w:val="left" w:pos="851"/>
          <w:tab w:val="left" w:pos="1418"/>
        </w:tabs>
        <w:spacing w:line="276" w:lineRule="auto"/>
        <w:ind w:left="567"/>
        <w:rPr>
          <w:rFonts w:ascii="Arial" w:hAnsi="Arial" w:cs="Arial"/>
          <w:lang w:val="de-DE"/>
        </w:rPr>
      </w:pPr>
      <w:r w:rsidRPr="00017C6C">
        <w:rPr>
          <w:rFonts w:ascii="Arial" w:hAnsi="Arial" w:cs="Arial"/>
          <w:lang w:val="de-DE"/>
        </w:rPr>
        <w:t xml:space="preserve">der Fachbereichsrat des Fachbereichs 05 am </w:t>
      </w:r>
      <w:r w:rsidRPr="00017C6C">
        <w:rPr>
          <w:rFonts w:ascii="Arial" w:hAnsi="Arial" w:cs="Arial"/>
          <w:highlight w:val="yellow"/>
          <w:lang w:val="de-DE"/>
        </w:rPr>
        <w:t>19. Juli 2023 und am 24. April 2024</w:t>
      </w:r>
    </w:p>
    <w:p w14:paraId="4B22A53C" w14:textId="66EFC4F6" w:rsidR="00EE4F79" w:rsidRPr="00017C6C" w:rsidRDefault="00EE4F79" w:rsidP="0091281D">
      <w:pPr>
        <w:tabs>
          <w:tab w:val="left" w:pos="567"/>
          <w:tab w:val="left" w:pos="851"/>
          <w:tab w:val="left" w:pos="1418"/>
        </w:tabs>
        <w:spacing w:line="276" w:lineRule="auto"/>
        <w:ind w:left="567"/>
        <w:rPr>
          <w:rFonts w:ascii="Arial" w:hAnsi="Arial" w:cs="Arial"/>
          <w:lang w:val="de-DE"/>
        </w:rPr>
      </w:pPr>
      <w:r w:rsidRPr="00017C6C">
        <w:rPr>
          <w:rFonts w:ascii="Arial" w:hAnsi="Arial" w:cs="Arial"/>
          <w:lang w:val="de-DE"/>
        </w:rPr>
        <w:t>FB 07</w:t>
      </w:r>
    </w:p>
    <w:p w14:paraId="74030B38" w14:textId="718291C1" w:rsidR="00EE4F79" w:rsidRDefault="00EE4F79" w:rsidP="0091281D">
      <w:pPr>
        <w:tabs>
          <w:tab w:val="left" w:pos="567"/>
          <w:tab w:val="left" w:pos="851"/>
          <w:tab w:val="left" w:pos="1418"/>
        </w:tabs>
        <w:spacing w:line="276" w:lineRule="auto"/>
        <w:ind w:left="567"/>
        <w:rPr>
          <w:rFonts w:ascii="Arial" w:hAnsi="Arial" w:cs="Arial"/>
          <w:lang w:val="de-DE"/>
        </w:rPr>
      </w:pPr>
      <w:r w:rsidRPr="00017C6C">
        <w:rPr>
          <w:rFonts w:ascii="Arial" w:hAnsi="Arial" w:cs="Arial"/>
          <w:lang w:val="de-DE"/>
        </w:rPr>
        <w:t>FB 08</w:t>
      </w:r>
    </w:p>
    <w:p w14:paraId="7517F8B2" w14:textId="71DEB887" w:rsidR="00CE690B" w:rsidRPr="00017C6C" w:rsidRDefault="00CE690B" w:rsidP="0091281D">
      <w:pPr>
        <w:tabs>
          <w:tab w:val="left" w:pos="567"/>
          <w:tab w:val="left" w:pos="851"/>
          <w:tab w:val="left" w:pos="1418"/>
        </w:tabs>
        <w:spacing w:line="276" w:lineRule="auto"/>
        <w:ind w:left="567"/>
        <w:rPr>
          <w:rFonts w:ascii="Arial" w:hAnsi="Arial" w:cs="Arial"/>
          <w:lang w:val="de-DE"/>
        </w:rPr>
      </w:pPr>
      <w:r>
        <w:rPr>
          <w:rFonts w:ascii="Arial" w:hAnsi="Arial" w:cs="Arial"/>
          <w:lang w:val="de-DE"/>
        </w:rPr>
        <w:t>Kunsthochschule</w:t>
      </w:r>
    </w:p>
    <w:p w14:paraId="661382D8" w14:textId="77777777" w:rsidR="00C10E46" w:rsidRPr="00017C6C" w:rsidRDefault="00C10E46" w:rsidP="0091281D">
      <w:pPr>
        <w:spacing w:line="276" w:lineRule="auto"/>
        <w:rPr>
          <w:rFonts w:ascii="Arial" w:hAnsi="Arial" w:cs="Arial"/>
          <w:iCs/>
          <w:lang w:val="de-DE"/>
        </w:rPr>
      </w:pPr>
    </w:p>
    <w:p w14:paraId="158F72AF" w14:textId="5E246717" w:rsidR="00C10E46" w:rsidRPr="00017C6C" w:rsidRDefault="00C10E46" w:rsidP="0091281D">
      <w:pPr>
        <w:spacing w:line="276" w:lineRule="auto"/>
        <w:rPr>
          <w:rFonts w:ascii="Arial" w:hAnsi="Arial" w:cs="Arial"/>
          <w:iCs/>
          <w:lang w:val="de-DE"/>
        </w:rPr>
      </w:pPr>
      <w:r w:rsidRPr="00017C6C">
        <w:rPr>
          <w:rFonts w:ascii="Arial" w:hAnsi="Arial" w:cs="Arial"/>
          <w:iCs/>
          <w:lang w:val="de-DE"/>
        </w:rPr>
        <w:t xml:space="preserve">im Zusammenwirken mit dem Zentrum für Lehrerbildung folgende Ordnung zur Änderung der Ordnung für die Prüfung im lehramtsbezogenen Bachelorstudiengang an der </w:t>
      </w:r>
      <w:proofErr w:type="gramStart"/>
      <w:r w:rsidRPr="00017C6C">
        <w:rPr>
          <w:rFonts w:ascii="Arial" w:hAnsi="Arial" w:cs="Arial"/>
          <w:iCs/>
          <w:lang w:val="de-DE"/>
        </w:rPr>
        <w:t>Johannes Gutenberg-Universität</w:t>
      </w:r>
      <w:proofErr w:type="gramEnd"/>
      <w:r w:rsidRPr="00017C6C">
        <w:rPr>
          <w:rFonts w:ascii="Arial" w:hAnsi="Arial" w:cs="Arial"/>
          <w:iCs/>
          <w:lang w:val="de-DE"/>
        </w:rPr>
        <w:t xml:space="preserve"> Mainz beschlossen. </w:t>
      </w:r>
      <w:bookmarkStart w:id="1" w:name="_Hlk146872930"/>
      <w:r w:rsidRPr="00017C6C">
        <w:rPr>
          <w:rFonts w:ascii="Arial" w:hAnsi="Arial" w:cs="Arial"/>
          <w:iCs/>
          <w:lang w:val="de-DE"/>
        </w:rPr>
        <w:t xml:space="preserve">Diese Ordnung hat das Präsidium der Johannes Gutenberg Universität-Mainz mit Schreiben des Präsidenten vom </w:t>
      </w:r>
      <w:bookmarkEnd w:id="1"/>
      <w:r w:rsidR="00EE4F79" w:rsidRPr="00017C6C">
        <w:rPr>
          <w:rFonts w:ascii="Arial" w:hAnsi="Arial" w:cs="Arial"/>
          <w:iCs/>
          <w:highlight w:val="yellow"/>
          <w:lang w:val="de-DE"/>
        </w:rPr>
        <w:t>xx</w:t>
      </w:r>
      <w:r w:rsidRPr="00017C6C">
        <w:rPr>
          <w:rFonts w:ascii="Arial" w:hAnsi="Arial" w:cs="Arial"/>
          <w:iCs/>
          <w:highlight w:val="yellow"/>
          <w:lang w:val="de-DE"/>
        </w:rPr>
        <w:t xml:space="preserve">. </w:t>
      </w:r>
      <w:r w:rsidR="00EE4F79" w:rsidRPr="00017C6C">
        <w:rPr>
          <w:rFonts w:ascii="Arial" w:hAnsi="Arial" w:cs="Arial"/>
          <w:iCs/>
          <w:highlight w:val="yellow"/>
          <w:lang w:val="de-DE"/>
        </w:rPr>
        <w:t>xxx</w:t>
      </w:r>
      <w:r w:rsidRPr="00017C6C">
        <w:rPr>
          <w:rFonts w:ascii="Arial" w:hAnsi="Arial" w:cs="Arial"/>
          <w:iCs/>
          <w:highlight w:val="yellow"/>
          <w:lang w:val="de-DE"/>
        </w:rPr>
        <w:t xml:space="preserve"> 2024</w:t>
      </w:r>
      <w:r w:rsidRPr="00017C6C">
        <w:rPr>
          <w:rFonts w:ascii="Arial" w:hAnsi="Arial" w:cs="Arial"/>
          <w:iCs/>
          <w:lang w:val="de-DE"/>
        </w:rPr>
        <w:t xml:space="preserve"> genehmigt. Sie wird hiermit bekannt gemacht.</w:t>
      </w:r>
    </w:p>
    <w:p w14:paraId="54EEF132" w14:textId="77777777" w:rsidR="00427669" w:rsidRPr="00017C6C" w:rsidRDefault="00427669" w:rsidP="0091281D">
      <w:pPr>
        <w:spacing w:line="276" w:lineRule="auto"/>
        <w:rPr>
          <w:rFonts w:ascii="Arial" w:hAnsi="Arial" w:cs="Arial"/>
          <w:lang w:val="de-DE"/>
        </w:rPr>
      </w:pPr>
    </w:p>
    <w:p w14:paraId="34E90071" w14:textId="77777777" w:rsidR="00C10E46" w:rsidRPr="00017C6C" w:rsidRDefault="00C10E46" w:rsidP="00F40B7F">
      <w:pPr>
        <w:spacing w:line="276" w:lineRule="auto"/>
        <w:jc w:val="center"/>
        <w:rPr>
          <w:rFonts w:ascii="Arial" w:hAnsi="Arial" w:cs="Arial"/>
          <w:b/>
          <w:bCs/>
          <w:iCs/>
          <w:lang w:val="de-DE"/>
        </w:rPr>
      </w:pPr>
      <w:r w:rsidRPr="00017C6C">
        <w:rPr>
          <w:rFonts w:ascii="Arial" w:hAnsi="Arial" w:cs="Arial"/>
          <w:b/>
          <w:bCs/>
          <w:iCs/>
          <w:lang w:val="de-DE"/>
        </w:rPr>
        <w:t>Artikel 1</w:t>
      </w:r>
    </w:p>
    <w:p w14:paraId="69C2BBED" w14:textId="77777777" w:rsidR="00C10E46" w:rsidRDefault="00C10E46" w:rsidP="0091281D">
      <w:pPr>
        <w:spacing w:line="276" w:lineRule="auto"/>
        <w:rPr>
          <w:rFonts w:ascii="Arial" w:hAnsi="Arial" w:cs="Arial"/>
          <w:b/>
          <w:lang w:val="de-DE"/>
        </w:rPr>
      </w:pPr>
    </w:p>
    <w:p w14:paraId="6A62684A" w14:textId="0561BC9C" w:rsidR="00F40B7F" w:rsidRPr="00F40B7F" w:rsidRDefault="00F40B7F" w:rsidP="00F40B7F">
      <w:pPr>
        <w:jc w:val="both"/>
        <w:rPr>
          <w:rFonts w:ascii="Arial" w:hAnsi="Arial" w:cs="Arial"/>
          <w:iCs/>
          <w:lang w:val="de-DE" w:bidi="ar-SA"/>
        </w:rPr>
      </w:pPr>
      <w:r w:rsidRPr="00F40B7F">
        <w:rPr>
          <w:rFonts w:ascii="Arial" w:hAnsi="Arial" w:cs="Arial"/>
          <w:iCs/>
          <w:lang w:val="de-DE" w:bidi="ar-SA"/>
        </w:rPr>
        <w:t xml:space="preserve">Die Ordnung der </w:t>
      </w:r>
      <w:proofErr w:type="gramStart"/>
      <w:r w:rsidRPr="00F40B7F">
        <w:rPr>
          <w:rFonts w:ascii="Arial" w:hAnsi="Arial" w:cs="Arial"/>
          <w:iCs/>
          <w:lang w:val="de-DE" w:bidi="ar-SA"/>
        </w:rPr>
        <w:t>Johannes Gutenberg-Universität</w:t>
      </w:r>
      <w:proofErr w:type="gramEnd"/>
      <w:r w:rsidRPr="00F40B7F">
        <w:rPr>
          <w:rFonts w:ascii="Arial" w:hAnsi="Arial" w:cs="Arial"/>
          <w:iCs/>
          <w:lang w:val="de-DE" w:bidi="ar-SA"/>
        </w:rPr>
        <w:t xml:space="preserve"> Mainz für die Prüfung im lehramtsbezogenen Bachelorstudiengang vom 09. Juli 2010 (</w:t>
      </w:r>
      <w:proofErr w:type="spellStart"/>
      <w:r w:rsidRPr="00F40B7F">
        <w:rPr>
          <w:rFonts w:ascii="Arial" w:hAnsi="Arial" w:cs="Arial"/>
          <w:iCs/>
          <w:lang w:val="de-DE" w:bidi="ar-SA"/>
        </w:rPr>
        <w:t>StAnz</w:t>
      </w:r>
      <w:proofErr w:type="spellEnd"/>
      <w:r w:rsidRPr="00F40B7F">
        <w:rPr>
          <w:rFonts w:ascii="Arial" w:hAnsi="Arial" w:cs="Arial"/>
          <w:iCs/>
          <w:lang w:val="de-DE" w:bidi="ar-SA"/>
        </w:rPr>
        <w:t xml:space="preserve">. S. 1077), zuletzt geändert mit Ordnung vom </w:t>
      </w:r>
      <w:r w:rsidRPr="00F40B7F">
        <w:rPr>
          <w:rFonts w:ascii="Arial" w:hAnsi="Arial" w:cs="Arial"/>
          <w:iCs/>
          <w:highlight w:val="yellow"/>
          <w:lang w:val="de-DE" w:bidi="ar-SA"/>
        </w:rPr>
        <w:t>xx. xxx 2024</w:t>
      </w:r>
      <w:r w:rsidRPr="00F40B7F">
        <w:rPr>
          <w:rFonts w:ascii="Arial" w:hAnsi="Arial" w:cs="Arial"/>
          <w:iCs/>
          <w:lang w:val="de-DE" w:bidi="ar-SA"/>
        </w:rPr>
        <w:t xml:space="preserve"> (Veröffentlichungsblatt der Johannes Gutenberg Universität-Mainz, </w:t>
      </w:r>
      <w:r w:rsidRPr="00F40B7F">
        <w:rPr>
          <w:rFonts w:ascii="Arial" w:hAnsi="Arial" w:cs="Arial"/>
          <w:iCs/>
          <w:highlight w:val="yellow"/>
          <w:lang w:val="de-DE" w:bidi="ar-SA"/>
        </w:rPr>
        <w:t>Nr. xx/2024, S. xxx</w:t>
      </w:r>
      <w:r w:rsidRPr="00F40B7F">
        <w:rPr>
          <w:rFonts w:ascii="Arial" w:hAnsi="Arial" w:cs="Arial"/>
          <w:iCs/>
          <w:lang w:val="de-DE" w:bidi="ar-SA"/>
        </w:rPr>
        <w:t>), wird wie folgt geändert:</w:t>
      </w:r>
    </w:p>
    <w:p w14:paraId="19C611E9" w14:textId="77777777" w:rsidR="00F40B7F" w:rsidRDefault="00F40B7F" w:rsidP="0091281D">
      <w:pPr>
        <w:spacing w:line="276" w:lineRule="auto"/>
        <w:rPr>
          <w:rFonts w:ascii="Arial" w:hAnsi="Arial" w:cs="Arial"/>
          <w:b/>
          <w:lang w:val="de-DE"/>
        </w:rPr>
      </w:pPr>
    </w:p>
    <w:p w14:paraId="755C75D0" w14:textId="52503E89" w:rsidR="00F40B7F" w:rsidRDefault="00F40B7F" w:rsidP="00F40B7F">
      <w:pPr>
        <w:numPr>
          <w:ilvl w:val="0"/>
          <w:numId w:val="33"/>
        </w:numPr>
        <w:ind w:left="275"/>
        <w:contextualSpacing/>
        <w:jc w:val="both"/>
        <w:rPr>
          <w:rFonts w:ascii="Arial" w:hAnsi="Arial"/>
          <w:szCs w:val="20"/>
          <w:u w:val="single"/>
          <w:lang w:val="de-DE" w:eastAsia="x-none" w:bidi="ar-SA"/>
        </w:rPr>
      </w:pPr>
      <w:r w:rsidRPr="00F40B7F">
        <w:rPr>
          <w:rFonts w:ascii="Arial" w:hAnsi="Arial"/>
          <w:szCs w:val="20"/>
          <w:u w:val="single"/>
          <w:lang w:val="de-DE" w:eastAsia="x-none" w:bidi="ar-SA"/>
        </w:rPr>
        <w:t xml:space="preserve">Der fachspezifische Anhang für das Fach </w:t>
      </w:r>
      <w:r>
        <w:rPr>
          <w:rFonts w:ascii="Arial" w:hAnsi="Arial"/>
          <w:szCs w:val="20"/>
          <w:u w:val="single"/>
          <w:lang w:val="de-DE" w:eastAsia="x-none" w:bidi="ar-SA"/>
        </w:rPr>
        <w:t>Bildende Kunst</w:t>
      </w:r>
      <w:r w:rsidRPr="00F40B7F">
        <w:rPr>
          <w:rFonts w:ascii="Arial" w:hAnsi="Arial"/>
          <w:szCs w:val="20"/>
          <w:u w:val="single"/>
          <w:lang w:val="de-DE" w:eastAsia="x-none" w:bidi="ar-SA"/>
        </w:rPr>
        <w:t xml:space="preserve"> wird wie folgt geändert:</w:t>
      </w:r>
    </w:p>
    <w:p w14:paraId="0A576A05" w14:textId="77777777" w:rsidR="00F40B7F" w:rsidRDefault="00F40B7F" w:rsidP="00F40B7F">
      <w:pPr>
        <w:contextualSpacing/>
        <w:jc w:val="both"/>
        <w:rPr>
          <w:rFonts w:ascii="Arial" w:hAnsi="Arial"/>
          <w:szCs w:val="20"/>
          <w:u w:val="single"/>
          <w:lang w:val="de-DE" w:eastAsia="x-none" w:bidi="ar-SA"/>
        </w:rPr>
      </w:pPr>
    </w:p>
    <w:p w14:paraId="2EE7EDC7" w14:textId="77777777" w:rsidR="00F40B7F" w:rsidRDefault="00F40B7F" w:rsidP="00F40B7F">
      <w:pPr>
        <w:contextualSpacing/>
        <w:jc w:val="both"/>
        <w:rPr>
          <w:rFonts w:ascii="Arial" w:hAnsi="Arial"/>
          <w:szCs w:val="20"/>
          <w:u w:val="single"/>
          <w:lang w:val="de-DE" w:eastAsia="x-none" w:bidi="ar-SA"/>
        </w:rPr>
      </w:pPr>
    </w:p>
    <w:p w14:paraId="2E0A5399" w14:textId="77777777" w:rsidR="00F40B7F" w:rsidRDefault="00F40B7F" w:rsidP="00F40B7F">
      <w:pPr>
        <w:contextualSpacing/>
        <w:jc w:val="both"/>
        <w:rPr>
          <w:rFonts w:ascii="Arial" w:hAnsi="Arial"/>
          <w:szCs w:val="20"/>
          <w:u w:val="single"/>
          <w:lang w:val="de-DE" w:eastAsia="x-none" w:bidi="ar-SA"/>
        </w:rPr>
      </w:pPr>
    </w:p>
    <w:p w14:paraId="75931EBC" w14:textId="77777777" w:rsidR="00F40B7F" w:rsidRDefault="00F40B7F" w:rsidP="00F40B7F">
      <w:pPr>
        <w:contextualSpacing/>
        <w:jc w:val="both"/>
        <w:rPr>
          <w:rFonts w:ascii="Arial" w:hAnsi="Arial"/>
          <w:szCs w:val="20"/>
          <w:u w:val="single"/>
          <w:lang w:val="de-DE" w:eastAsia="x-none" w:bidi="ar-SA"/>
        </w:rPr>
      </w:pPr>
    </w:p>
    <w:p w14:paraId="65B2C555" w14:textId="77777777" w:rsidR="00F40B7F" w:rsidRDefault="00F40B7F" w:rsidP="00F40B7F">
      <w:pPr>
        <w:contextualSpacing/>
        <w:jc w:val="both"/>
        <w:rPr>
          <w:rFonts w:ascii="Arial" w:hAnsi="Arial"/>
          <w:szCs w:val="20"/>
          <w:u w:val="single"/>
          <w:lang w:val="de-DE" w:eastAsia="x-none" w:bidi="ar-SA"/>
        </w:rPr>
      </w:pPr>
    </w:p>
    <w:p w14:paraId="1006E9B3" w14:textId="77777777" w:rsidR="00F40B7F" w:rsidRPr="00F40B7F" w:rsidRDefault="00F40B7F" w:rsidP="00F40B7F">
      <w:pPr>
        <w:contextualSpacing/>
        <w:jc w:val="both"/>
        <w:rPr>
          <w:rFonts w:ascii="Arial" w:hAnsi="Arial"/>
          <w:szCs w:val="20"/>
          <w:u w:val="single"/>
          <w:lang w:val="de-DE" w:eastAsia="x-none" w:bidi="ar-SA"/>
        </w:rPr>
      </w:pPr>
    </w:p>
    <w:p w14:paraId="7E9B0CCD" w14:textId="151866E7" w:rsidR="00C10E46" w:rsidRPr="00F40B7F" w:rsidRDefault="00F40B7F" w:rsidP="00F40B7F">
      <w:pPr>
        <w:numPr>
          <w:ilvl w:val="0"/>
          <w:numId w:val="33"/>
        </w:numPr>
        <w:ind w:left="275"/>
        <w:contextualSpacing/>
        <w:jc w:val="both"/>
        <w:rPr>
          <w:rFonts w:ascii="Arial" w:hAnsi="Arial"/>
          <w:szCs w:val="20"/>
          <w:u w:val="single"/>
          <w:lang w:val="de-DE" w:eastAsia="x-none" w:bidi="ar-SA"/>
        </w:rPr>
      </w:pPr>
      <w:r w:rsidRPr="00F40B7F">
        <w:rPr>
          <w:rFonts w:ascii="Arial" w:hAnsi="Arial"/>
          <w:szCs w:val="20"/>
          <w:u w:val="single"/>
          <w:lang w:val="de-DE" w:eastAsia="x-none" w:bidi="ar-SA"/>
        </w:rPr>
        <w:t xml:space="preserve">Der fachspezifische Anhang für das Fach </w:t>
      </w:r>
      <w:r>
        <w:rPr>
          <w:rFonts w:ascii="Arial" w:hAnsi="Arial"/>
          <w:szCs w:val="20"/>
          <w:u w:val="single"/>
          <w:lang w:val="de-DE" w:eastAsia="x-none" w:bidi="ar-SA"/>
        </w:rPr>
        <w:t>Französisch</w:t>
      </w:r>
      <w:r w:rsidRPr="00F40B7F">
        <w:rPr>
          <w:rFonts w:ascii="Arial" w:hAnsi="Arial"/>
          <w:szCs w:val="20"/>
          <w:u w:val="single"/>
          <w:lang w:val="de-DE" w:eastAsia="x-none" w:bidi="ar-SA"/>
        </w:rPr>
        <w:t xml:space="preserve"> wird </w:t>
      </w:r>
      <w:r w:rsidR="004B46FB" w:rsidRPr="004B46FB">
        <w:rPr>
          <w:rFonts w:ascii="Arial" w:hAnsi="Arial"/>
          <w:szCs w:val="20"/>
          <w:u w:val="single"/>
          <w:lang w:val="de-DE" w:eastAsia="x-none"/>
        </w:rPr>
        <w:t>ersetzt durch</w:t>
      </w:r>
      <w:r w:rsidRPr="00F40B7F">
        <w:rPr>
          <w:rFonts w:ascii="Arial" w:hAnsi="Arial"/>
          <w:szCs w:val="20"/>
          <w:u w:val="single"/>
          <w:lang w:val="de-DE" w:eastAsia="x-none" w:bidi="ar-SA"/>
        </w:rPr>
        <w:t>:</w:t>
      </w:r>
    </w:p>
    <w:p w14:paraId="5DE1A7A3" w14:textId="1093386F" w:rsidR="00C10E46" w:rsidRPr="00017C6C" w:rsidRDefault="008A404A" w:rsidP="0091281D">
      <w:pPr>
        <w:spacing w:line="276" w:lineRule="auto"/>
        <w:rPr>
          <w:rFonts w:ascii="Arial" w:hAnsi="Arial" w:cs="Arial"/>
          <w:lang w:val="de-DE"/>
        </w:rPr>
      </w:pPr>
      <w:r w:rsidRPr="00017C6C">
        <w:rPr>
          <w:rFonts w:ascii="Arial" w:hAnsi="Arial" w:cs="Arial"/>
          <w:lang w:val="de-DE"/>
        </w:rPr>
        <w:t>„</w:t>
      </w:r>
    </w:p>
    <w:p w14:paraId="1DB43CA9" w14:textId="77777777" w:rsidR="008A2323" w:rsidRDefault="008A2323" w:rsidP="0091281D">
      <w:pPr>
        <w:spacing w:line="276" w:lineRule="auto"/>
        <w:rPr>
          <w:rFonts w:ascii="Arial" w:eastAsia="Times New Roman" w:hAnsi="Arial" w:cs="Arial"/>
          <w:b/>
          <w:bCs/>
          <w:lang w:val="de-DE" w:eastAsia="de-DE" w:bidi="ar-SA"/>
        </w:rPr>
      </w:pPr>
      <w:r w:rsidRPr="00017C6C">
        <w:rPr>
          <w:rFonts w:ascii="Arial" w:eastAsia="Times New Roman" w:hAnsi="Arial" w:cs="Arial"/>
          <w:b/>
          <w:bCs/>
          <w:lang w:val="de-DE" w:eastAsia="de-DE" w:bidi="ar-SA"/>
        </w:rPr>
        <w:t>8. Französisch</w:t>
      </w:r>
    </w:p>
    <w:p w14:paraId="188A426C" w14:textId="77777777" w:rsidR="0091281D" w:rsidRPr="00017C6C" w:rsidRDefault="0091281D" w:rsidP="0091281D">
      <w:pPr>
        <w:spacing w:line="276" w:lineRule="auto"/>
        <w:rPr>
          <w:rFonts w:ascii="Arial" w:eastAsia="Times New Roman" w:hAnsi="Arial" w:cs="Arial"/>
          <w:b/>
          <w:bCs/>
          <w:lang w:val="de-DE" w:eastAsia="de-DE" w:bidi="ar-SA"/>
        </w:rPr>
      </w:pPr>
    </w:p>
    <w:p w14:paraId="2100B529" w14:textId="2687E3E2" w:rsidR="00CD4E98" w:rsidRPr="00017C6C" w:rsidRDefault="008A2323" w:rsidP="0091281D">
      <w:pPr>
        <w:spacing w:line="276" w:lineRule="auto"/>
        <w:rPr>
          <w:rFonts w:ascii="Arial" w:eastAsia="Times New Roman" w:hAnsi="Arial" w:cs="Arial"/>
          <w:b/>
          <w:bCs/>
          <w:lang w:val="de-DE" w:eastAsia="de-DE" w:bidi="ar-SA"/>
        </w:rPr>
      </w:pPr>
      <w:r w:rsidRPr="00017C6C">
        <w:rPr>
          <w:rFonts w:ascii="Arial" w:eastAsia="Times New Roman" w:hAnsi="Arial" w:cs="Arial"/>
          <w:b/>
          <w:bCs/>
          <w:lang w:val="de-DE" w:eastAsia="de-DE" w:bidi="ar-SA"/>
        </w:rPr>
        <w:t>A. Fachspezifische Zulassungsvoraussetzungen</w:t>
      </w:r>
    </w:p>
    <w:p w14:paraId="1B64E4A3" w14:textId="77777777" w:rsidR="008A2323" w:rsidRPr="00017C6C" w:rsidRDefault="008A2323" w:rsidP="0091281D">
      <w:pPr>
        <w:spacing w:line="276" w:lineRule="auto"/>
        <w:rPr>
          <w:rFonts w:ascii="Arial" w:eastAsia="Times New Roman" w:hAnsi="Arial" w:cs="Arial"/>
          <w:b/>
          <w:bCs/>
          <w:lang w:val="de-DE" w:eastAsia="de-DE" w:bidi="ar-SA"/>
        </w:rPr>
      </w:pPr>
      <w:r w:rsidRPr="00017C6C">
        <w:rPr>
          <w:rFonts w:ascii="Arial" w:eastAsia="Times New Roman" w:hAnsi="Arial" w:cs="Arial"/>
          <w:b/>
          <w:bCs/>
          <w:lang w:val="de-DE" w:eastAsia="de-DE" w:bidi="ar-SA"/>
        </w:rPr>
        <w:t>1. Nachweis fachspezifischer Sprachkenntnisse (§ 2 Abs. 2):</w:t>
      </w:r>
    </w:p>
    <w:p w14:paraId="7DE65EA5" w14:textId="3082F800" w:rsidR="008A2323" w:rsidRPr="00BB0F68" w:rsidRDefault="008A2323" w:rsidP="0091281D">
      <w:pPr>
        <w:spacing w:line="276" w:lineRule="auto"/>
        <w:rPr>
          <w:rFonts w:ascii="Arial" w:eastAsia="Times New Roman" w:hAnsi="Arial" w:cs="Arial"/>
          <w:sz w:val="20"/>
          <w:szCs w:val="20"/>
          <w:highlight w:val="yellow"/>
          <w:lang w:val="de-DE" w:eastAsia="de-DE" w:bidi="ar-SA"/>
        </w:rPr>
      </w:pPr>
      <w:r w:rsidRPr="00BB0F68">
        <w:rPr>
          <w:rFonts w:ascii="Arial" w:eastAsia="Times New Roman" w:hAnsi="Arial" w:cs="Arial"/>
          <w:sz w:val="20"/>
          <w:szCs w:val="20"/>
          <w:highlight w:val="yellow"/>
          <w:lang w:val="de-DE" w:eastAsia="de-DE" w:bidi="ar-SA"/>
        </w:rPr>
        <w:t>Voraussetzung für die Aufnahme des Studiums des Französischen sind fortgeschrittene</w:t>
      </w:r>
      <w:r w:rsidR="00C85555" w:rsidRPr="00BB0F68">
        <w:rPr>
          <w:rFonts w:ascii="Arial" w:eastAsia="Times New Roman" w:hAnsi="Arial" w:cs="Arial"/>
          <w:sz w:val="20"/>
          <w:szCs w:val="20"/>
          <w:highlight w:val="yellow"/>
          <w:lang w:val="de-DE" w:eastAsia="de-DE" w:bidi="ar-SA"/>
        </w:rPr>
        <w:t xml:space="preserve"> </w:t>
      </w:r>
      <w:r w:rsidRPr="00BB0F68">
        <w:rPr>
          <w:rFonts w:ascii="Arial" w:eastAsia="Times New Roman" w:hAnsi="Arial" w:cs="Arial"/>
          <w:sz w:val="20"/>
          <w:szCs w:val="20"/>
          <w:highlight w:val="yellow"/>
          <w:lang w:val="de-DE" w:eastAsia="de-DE" w:bidi="ar-SA"/>
        </w:rPr>
        <w:t>Kenntnisse der französischen Sprache. Ferner sind ausreichende Kenntnisse einer weiteren</w:t>
      </w:r>
      <w:r w:rsidR="00C85555" w:rsidRPr="00BB0F68">
        <w:rPr>
          <w:rFonts w:ascii="Arial" w:eastAsia="Times New Roman" w:hAnsi="Arial" w:cs="Arial"/>
          <w:sz w:val="20"/>
          <w:szCs w:val="20"/>
          <w:highlight w:val="yellow"/>
          <w:lang w:val="de-DE" w:eastAsia="de-DE" w:bidi="ar-SA"/>
        </w:rPr>
        <w:t xml:space="preserve"> </w:t>
      </w:r>
      <w:r w:rsidRPr="00BB0F68">
        <w:rPr>
          <w:rFonts w:ascii="Arial" w:eastAsia="Times New Roman" w:hAnsi="Arial" w:cs="Arial"/>
          <w:sz w:val="20"/>
          <w:szCs w:val="20"/>
          <w:highlight w:val="yellow"/>
          <w:lang w:val="de-DE" w:eastAsia="de-DE" w:bidi="ar-SA"/>
        </w:rPr>
        <w:t>modernen Fremdsprache nachzuweisen.</w:t>
      </w:r>
    </w:p>
    <w:p w14:paraId="1D6162F4" w14:textId="449E232F" w:rsidR="008A2323" w:rsidRDefault="008A2323" w:rsidP="0091281D">
      <w:pPr>
        <w:spacing w:line="276" w:lineRule="auto"/>
        <w:rPr>
          <w:rFonts w:ascii="Arial" w:eastAsia="Times New Roman" w:hAnsi="Arial" w:cs="Arial"/>
          <w:sz w:val="20"/>
          <w:szCs w:val="20"/>
          <w:lang w:val="de-DE" w:eastAsia="de-DE" w:bidi="ar-SA"/>
        </w:rPr>
      </w:pPr>
      <w:r w:rsidRPr="00BB0F68">
        <w:rPr>
          <w:rFonts w:ascii="Arial" w:eastAsia="Times New Roman" w:hAnsi="Arial" w:cs="Arial"/>
          <w:sz w:val="20"/>
          <w:szCs w:val="20"/>
          <w:highlight w:val="yellow"/>
          <w:lang w:val="de-DE" w:eastAsia="de-DE" w:bidi="ar-SA"/>
        </w:rPr>
        <w:t>Die Aufnahme des lehramtsspezifischen Schwerpunktes Gymnasium zum fünften Semeste</w:t>
      </w:r>
      <w:r w:rsidR="00C85555" w:rsidRPr="00BB0F68">
        <w:rPr>
          <w:rFonts w:ascii="Arial" w:eastAsia="Times New Roman" w:hAnsi="Arial" w:cs="Arial"/>
          <w:sz w:val="20"/>
          <w:szCs w:val="20"/>
          <w:highlight w:val="yellow"/>
          <w:lang w:val="de-DE" w:eastAsia="de-DE" w:bidi="ar-SA"/>
        </w:rPr>
        <w:t xml:space="preserve">r </w:t>
      </w:r>
      <w:r w:rsidRPr="00BB0F68">
        <w:rPr>
          <w:rFonts w:ascii="Arial" w:eastAsia="Times New Roman" w:hAnsi="Arial" w:cs="Arial"/>
          <w:sz w:val="20"/>
          <w:szCs w:val="20"/>
          <w:highlight w:val="yellow"/>
          <w:lang w:val="de-DE" w:eastAsia="de-DE" w:bidi="ar-SA"/>
        </w:rPr>
        <w:t>setzt die in den Modulen 3 und 4 zu erwerbenden Lateinkenntnisse voraus.</w:t>
      </w:r>
    </w:p>
    <w:p w14:paraId="562904E1" w14:textId="77777777" w:rsidR="0091281D" w:rsidRPr="006B05D9" w:rsidRDefault="0091281D" w:rsidP="0091281D">
      <w:pPr>
        <w:spacing w:line="276" w:lineRule="auto"/>
        <w:rPr>
          <w:rFonts w:ascii="Arial" w:eastAsia="Times New Roman" w:hAnsi="Arial" w:cs="Arial"/>
          <w:sz w:val="20"/>
          <w:szCs w:val="20"/>
          <w:lang w:val="de-DE" w:eastAsia="de-DE" w:bidi="ar-SA"/>
        </w:rPr>
      </w:pPr>
    </w:p>
    <w:p w14:paraId="63F57301" w14:textId="4A4267F2" w:rsidR="008A2323" w:rsidRPr="00017C6C" w:rsidRDefault="008A2323" w:rsidP="0091281D">
      <w:pPr>
        <w:spacing w:line="276" w:lineRule="auto"/>
        <w:rPr>
          <w:rFonts w:ascii="Arial" w:eastAsia="Times New Roman" w:hAnsi="Arial" w:cs="Arial"/>
          <w:b/>
          <w:bCs/>
          <w:lang w:val="de-DE" w:eastAsia="de-DE" w:bidi="ar-SA"/>
        </w:rPr>
      </w:pPr>
      <w:r w:rsidRPr="00017C6C">
        <w:rPr>
          <w:rFonts w:ascii="Arial" w:eastAsia="Times New Roman" w:hAnsi="Arial" w:cs="Arial"/>
          <w:b/>
          <w:bCs/>
          <w:lang w:val="de-DE" w:eastAsia="de-DE" w:bidi="ar-SA"/>
        </w:rPr>
        <w:t>2. Nachweis besonderer Vorbildung oder Tätigkeit oder Bestehen einer Eignungsprüfung (§ 2 Abs. 3)</w:t>
      </w:r>
    </w:p>
    <w:p w14:paraId="5A49D85C" w14:textId="77777777" w:rsidR="008A2323" w:rsidRPr="006B05D9" w:rsidRDefault="008A2323" w:rsidP="0091281D">
      <w:pPr>
        <w:spacing w:line="276" w:lineRule="auto"/>
        <w:rPr>
          <w:rFonts w:ascii="Arial" w:eastAsia="Times New Roman" w:hAnsi="Arial" w:cs="Arial"/>
          <w:sz w:val="20"/>
          <w:szCs w:val="20"/>
          <w:lang w:val="de-DE" w:eastAsia="de-DE" w:bidi="ar-SA"/>
        </w:rPr>
      </w:pPr>
      <w:r w:rsidRPr="006B05D9">
        <w:rPr>
          <w:rFonts w:ascii="Arial" w:eastAsia="Times New Roman" w:hAnsi="Arial" w:cs="Arial"/>
          <w:sz w:val="20"/>
          <w:szCs w:val="20"/>
          <w:lang w:val="de-DE" w:eastAsia="de-DE" w:bidi="ar-SA"/>
        </w:rPr>
        <w:t>Keine</w:t>
      </w:r>
    </w:p>
    <w:p w14:paraId="71D0D90D" w14:textId="77777777" w:rsidR="00C85555" w:rsidRPr="00017C6C" w:rsidRDefault="00C85555" w:rsidP="0091281D">
      <w:pPr>
        <w:spacing w:line="276" w:lineRule="auto"/>
        <w:rPr>
          <w:rFonts w:ascii="Arial" w:eastAsia="Times New Roman" w:hAnsi="Arial" w:cs="Arial"/>
          <w:lang w:val="de-DE" w:eastAsia="de-DE" w:bidi="ar-SA"/>
        </w:rPr>
      </w:pPr>
    </w:p>
    <w:p w14:paraId="54F8A625" w14:textId="5DFE29F2" w:rsidR="008A2323" w:rsidRPr="00CD4E98" w:rsidRDefault="008A2323" w:rsidP="0091281D">
      <w:pPr>
        <w:spacing w:line="276" w:lineRule="auto"/>
        <w:rPr>
          <w:rFonts w:ascii="Arial" w:eastAsia="Times New Roman" w:hAnsi="Arial" w:cs="Arial"/>
          <w:b/>
          <w:bCs/>
          <w:lang w:val="de-DE" w:eastAsia="de-DE" w:bidi="ar-SA"/>
        </w:rPr>
      </w:pPr>
      <w:r w:rsidRPr="00017C6C">
        <w:rPr>
          <w:rFonts w:ascii="Arial" w:eastAsia="Times New Roman" w:hAnsi="Arial" w:cs="Arial"/>
          <w:b/>
          <w:bCs/>
          <w:lang w:val="de-DE" w:eastAsia="de-DE" w:bidi="ar-SA"/>
        </w:rPr>
        <w:t>B. Modularisierter Studienverlauf</w:t>
      </w:r>
    </w:p>
    <w:p w14:paraId="3332BCD0" w14:textId="77777777" w:rsidR="00CD4E98" w:rsidRPr="00CD4E98" w:rsidRDefault="00CD4E98" w:rsidP="0091281D">
      <w:pPr>
        <w:numPr>
          <w:ilvl w:val="0"/>
          <w:numId w:val="1"/>
        </w:numPr>
        <w:tabs>
          <w:tab w:val="left" w:pos="720"/>
        </w:tabs>
        <w:spacing w:line="276" w:lineRule="auto"/>
        <w:ind w:left="720" w:hanging="720"/>
        <w:rPr>
          <w:rFonts w:ascii="Arial" w:eastAsia="Times New Roman" w:hAnsi="Arial" w:cs="Arial"/>
          <w:b/>
          <w:bCs/>
          <w:lang w:val="de-DE" w:eastAsia="ar-SA" w:bidi="ar-SA"/>
        </w:rPr>
      </w:pPr>
      <w:r w:rsidRPr="00CD4E98">
        <w:rPr>
          <w:rFonts w:ascii="Arial" w:eastAsia="Times New Roman" w:hAnsi="Arial" w:cs="Arial"/>
          <w:b/>
          <w:bCs/>
          <w:lang w:val="de-DE" w:eastAsia="ar-SA" w:bidi="ar-SA"/>
        </w:rPr>
        <w:lastRenderedPageBreak/>
        <w:t>Studienvolumen (in Semesterwochenstunden)</w:t>
      </w:r>
    </w:p>
    <w:p w14:paraId="3C824603" w14:textId="77777777" w:rsidR="00CD4E98" w:rsidRPr="00CD4E98" w:rsidRDefault="00CD4E98" w:rsidP="0091281D">
      <w:pPr>
        <w:spacing w:line="276" w:lineRule="auto"/>
        <w:rPr>
          <w:rFonts w:ascii="Arial" w:eastAsia="Times New Roman" w:hAnsi="Arial" w:cs="Arial"/>
          <w:sz w:val="20"/>
          <w:szCs w:val="20"/>
          <w:lang w:val="de-DE" w:eastAsia="ar-SA" w:bidi="ar-SA"/>
        </w:rPr>
      </w:pPr>
      <w:r w:rsidRPr="00CD4E98">
        <w:rPr>
          <w:rFonts w:ascii="Arial" w:eastAsia="Times New Roman" w:hAnsi="Arial" w:cs="Arial"/>
          <w:sz w:val="20"/>
          <w:szCs w:val="20"/>
          <w:lang w:val="de-DE" w:eastAsia="ar-SA" w:bidi="ar-SA"/>
        </w:rPr>
        <w:t>Im Verlauf des Studiums ist an Pflicht- und Wahlpflichtlehrveranstaltungen in folgendem zeitlichen Gesamtumfang (in SWS) teilzunehmen (§ 6 Abs. 1):</w:t>
      </w:r>
    </w:p>
    <w:p w14:paraId="6CC4C1BF" w14:textId="44F49345" w:rsidR="00CD4E98" w:rsidRPr="00CD4E98" w:rsidRDefault="00CD4E98" w:rsidP="0091281D">
      <w:pPr>
        <w:overflowPunct w:val="0"/>
        <w:autoSpaceDE w:val="0"/>
        <w:spacing w:line="276" w:lineRule="auto"/>
        <w:textAlignment w:val="baseline"/>
        <w:rPr>
          <w:rFonts w:ascii="Arial" w:eastAsia="Times New Roman" w:hAnsi="Arial" w:cs="Arial"/>
          <w:sz w:val="20"/>
          <w:szCs w:val="20"/>
          <w:lang w:val="de-DE" w:eastAsia="ar-SA" w:bidi="ar-SA"/>
        </w:rPr>
      </w:pPr>
      <w:r w:rsidRPr="00CD4E98">
        <w:rPr>
          <w:rFonts w:ascii="Arial" w:eastAsia="Times New Roman" w:hAnsi="Arial" w:cs="Arial"/>
          <w:sz w:val="20"/>
          <w:szCs w:val="20"/>
          <w:lang w:val="de-DE" w:eastAsia="ar-SA" w:bidi="ar-SA"/>
        </w:rPr>
        <w:t>Gesamtumfang:</w:t>
      </w:r>
      <w:r w:rsidRPr="00CD4E98">
        <w:rPr>
          <w:rFonts w:ascii="Arial" w:eastAsia="Times New Roman" w:hAnsi="Arial" w:cs="Arial"/>
          <w:sz w:val="20"/>
          <w:szCs w:val="20"/>
          <w:lang w:val="de-DE" w:eastAsia="ar-SA" w:bidi="ar-SA"/>
        </w:rPr>
        <w:tab/>
      </w:r>
      <w:r w:rsidRPr="00CD4E98">
        <w:rPr>
          <w:rFonts w:ascii="Arial" w:eastAsia="Times New Roman" w:hAnsi="Arial" w:cs="Arial"/>
          <w:sz w:val="20"/>
          <w:szCs w:val="20"/>
          <w:lang w:val="de-DE" w:eastAsia="ar-SA" w:bidi="ar-SA"/>
        </w:rPr>
        <w:tab/>
      </w:r>
      <w:r w:rsidRPr="00CD4E98">
        <w:rPr>
          <w:rFonts w:ascii="Arial" w:eastAsia="Times New Roman" w:hAnsi="Arial" w:cs="Arial"/>
          <w:sz w:val="20"/>
          <w:szCs w:val="20"/>
          <w:lang w:val="de-DE" w:eastAsia="ar-SA" w:bidi="ar-SA"/>
        </w:rPr>
        <w:tab/>
        <w:t>48 SWS, davon</w:t>
      </w:r>
    </w:p>
    <w:p w14:paraId="5349A25D" w14:textId="75C28851" w:rsidR="00CD4E98" w:rsidRPr="00CD4E98" w:rsidRDefault="00CD4E98" w:rsidP="0091281D">
      <w:pPr>
        <w:numPr>
          <w:ilvl w:val="0"/>
          <w:numId w:val="2"/>
        </w:numPr>
        <w:spacing w:line="276" w:lineRule="auto"/>
        <w:rPr>
          <w:rFonts w:ascii="Arial" w:eastAsia="Times New Roman" w:hAnsi="Arial" w:cs="Arial"/>
          <w:sz w:val="20"/>
          <w:szCs w:val="20"/>
          <w:lang w:val="de-DE" w:eastAsia="ar-SA" w:bidi="ar-SA"/>
        </w:rPr>
      </w:pPr>
      <w:r w:rsidRPr="00CD4E98">
        <w:rPr>
          <w:rFonts w:ascii="Arial" w:eastAsia="Times New Roman" w:hAnsi="Arial" w:cs="Arial"/>
          <w:sz w:val="20"/>
          <w:szCs w:val="20"/>
          <w:lang w:val="de-DE" w:eastAsia="ar-SA" w:bidi="ar-SA"/>
        </w:rPr>
        <w:t>Pflichtlehrveranstaltungen:</w:t>
      </w:r>
      <w:r w:rsidRPr="00CD4E98">
        <w:rPr>
          <w:rFonts w:ascii="Arial" w:eastAsia="Times New Roman" w:hAnsi="Arial" w:cs="Arial"/>
          <w:sz w:val="20"/>
          <w:szCs w:val="20"/>
          <w:lang w:val="de-DE" w:eastAsia="ar-SA" w:bidi="ar-SA"/>
        </w:rPr>
        <w:tab/>
      </w:r>
      <w:r w:rsidRPr="00CD4E98">
        <w:rPr>
          <w:rFonts w:ascii="Arial" w:eastAsia="Times New Roman" w:hAnsi="Arial" w:cs="Arial"/>
          <w:sz w:val="20"/>
          <w:szCs w:val="20"/>
          <w:lang w:val="de-DE" w:eastAsia="ar-SA" w:bidi="ar-SA"/>
        </w:rPr>
        <w:tab/>
        <w:t>36 SWS</w:t>
      </w:r>
    </w:p>
    <w:p w14:paraId="4AE6ABDE" w14:textId="42F48BDA" w:rsidR="00CD4E98" w:rsidRDefault="00CD4E98" w:rsidP="0091281D">
      <w:pPr>
        <w:numPr>
          <w:ilvl w:val="0"/>
          <w:numId w:val="2"/>
        </w:numPr>
        <w:spacing w:line="276" w:lineRule="auto"/>
        <w:rPr>
          <w:rFonts w:ascii="Arial" w:eastAsia="Times New Roman" w:hAnsi="Arial" w:cs="Arial"/>
          <w:sz w:val="20"/>
          <w:szCs w:val="20"/>
          <w:lang w:val="de-DE" w:eastAsia="ar-SA" w:bidi="ar-SA"/>
        </w:rPr>
      </w:pPr>
      <w:r w:rsidRPr="00CD4E98">
        <w:rPr>
          <w:rFonts w:ascii="Arial" w:eastAsia="Times New Roman" w:hAnsi="Arial" w:cs="Arial"/>
          <w:sz w:val="20"/>
          <w:szCs w:val="20"/>
          <w:lang w:val="de-DE" w:eastAsia="ar-SA" w:bidi="ar-SA"/>
        </w:rPr>
        <w:t>Wahlpflichtlehrveranstaltungen:</w:t>
      </w:r>
      <w:r w:rsidRPr="00CD4E98">
        <w:rPr>
          <w:rFonts w:ascii="Arial" w:eastAsia="Times New Roman" w:hAnsi="Arial" w:cs="Arial"/>
          <w:sz w:val="20"/>
          <w:szCs w:val="20"/>
          <w:lang w:val="de-DE" w:eastAsia="ar-SA" w:bidi="ar-SA"/>
        </w:rPr>
        <w:tab/>
        <w:t>12 SWS</w:t>
      </w:r>
    </w:p>
    <w:p w14:paraId="4E290C07" w14:textId="77777777" w:rsidR="0091281D" w:rsidRPr="00CD4E98" w:rsidRDefault="0091281D" w:rsidP="0091281D">
      <w:pPr>
        <w:spacing w:line="276" w:lineRule="auto"/>
        <w:rPr>
          <w:rFonts w:ascii="Arial" w:eastAsia="Times New Roman" w:hAnsi="Arial" w:cs="Arial"/>
          <w:sz w:val="20"/>
          <w:szCs w:val="20"/>
          <w:lang w:val="de-DE" w:eastAsia="ar-SA" w:bidi="ar-SA"/>
        </w:rPr>
      </w:pPr>
    </w:p>
    <w:p w14:paraId="0E5C3493" w14:textId="77777777" w:rsidR="00CD4E98" w:rsidRPr="00CD4E98" w:rsidRDefault="00CD4E98" w:rsidP="0091281D">
      <w:pPr>
        <w:numPr>
          <w:ilvl w:val="0"/>
          <w:numId w:val="1"/>
        </w:numPr>
        <w:tabs>
          <w:tab w:val="left" w:pos="720"/>
        </w:tabs>
        <w:spacing w:line="276" w:lineRule="auto"/>
        <w:ind w:left="720" w:hanging="720"/>
        <w:rPr>
          <w:rFonts w:ascii="Arial" w:eastAsia="Times New Roman" w:hAnsi="Arial" w:cs="Arial"/>
          <w:b/>
          <w:bCs/>
          <w:lang w:val="de-DE" w:eastAsia="ar-SA" w:bidi="ar-SA"/>
        </w:rPr>
      </w:pPr>
      <w:r w:rsidRPr="00CD4E98">
        <w:rPr>
          <w:rFonts w:ascii="Arial" w:eastAsia="Times New Roman" w:hAnsi="Arial" w:cs="Arial"/>
          <w:b/>
          <w:bCs/>
          <w:lang w:val="de-DE" w:eastAsia="ar-SA" w:bidi="ar-SA"/>
        </w:rPr>
        <w:t>Modulplan</w:t>
      </w:r>
    </w:p>
    <w:p w14:paraId="0259A57A" w14:textId="77777777" w:rsidR="00CD4E98" w:rsidRDefault="00CD4E98" w:rsidP="0091281D">
      <w:pPr>
        <w:spacing w:line="276" w:lineRule="auto"/>
        <w:rPr>
          <w:rFonts w:ascii="Arial" w:eastAsia="Times New Roman" w:hAnsi="Arial" w:cs="Arial"/>
          <w:iCs/>
          <w:sz w:val="20"/>
          <w:szCs w:val="20"/>
          <w:lang w:val="de-DE" w:eastAsia="ar-SA" w:bidi="ar-SA"/>
        </w:rPr>
      </w:pPr>
      <w:r w:rsidRPr="00CD4E98">
        <w:rPr>
          <w:rFonts w:ascii="Arial" w:eastAsia="Times New Roman" w:hAnsi="Arial" w:cs="Arial"/>
          <w:sz w:val="20"/>
          <w:szCs w:val="20"/>
          <w:lang w:val="de-DE" w:eastAsia="ar-SA" w:bidi="ar-SA"/>
        </w:rPr>
        <w:t xml:space="preserve">Den Modulen 2, 4 und 5 vorangestellt ist ein „Sprachpraktischer Eingangstest“ zur Überprüfung der sprachlichen Kompetenz auf dem Niveau des Europäischen Referenzrahmens B1. Studierende, die den Test nicht bestehen (d.h. weniger als 50 % der erreichbaren Punkte erlangen), können nicht an den Lehrveranstaltungen dieser Grundmodule teilnehmen. Als Äquivalent anerkannt werden das </w:t>
      </w:r>
      <w:r w:rsidRPr="00CD4E98">
        <w:rPr>
          <w:rFonts w:ascii="Arial" w:eastAsia="Times New Roman" w:hAnsi="Arial" w:cs="Arial"/>
          <w:i/>
          <w:sz w:val="20"/>
          <w:szCs w:val="20"/>
          <w:lang w:val="de-DE" w:eastAsia="ar-SA" w:bidi="ar-SA"/>
        </w:rPr>
        <w:t xml:space="preserve">Diplôme </w:t>
      </w:r>
      <w:proofErr w:type="spellStart"/>
      <w:r w:rsidRPr="00CD4E98">
        <w:rPr>
          <w:rFonts w:ascii="Arial" w:eastAsia="Times New Roman" w:hAnsi="Arial" w:cs="Arial"/>
          <w:i/>
          <w:sz w:val="20"/>
          <w:szCs w:val="20"/>
          <w:lang w:val="de-DE" w:eastAsia="ar-SA" w:bidi="ar-SA"/>
        </w:rPr>
        <w:t>d'Etudes</w:t>
      </w:r>
      <w:proofErr w:type="spellEnd"/>
      <w:r w:rsidRPr="00CD4E98">
        <w:rPr>
          <w:rFonts w:ascii="Arial" w:eastAsia="Times New Roman" w:hAnsi="Arial" w:cs="Arial"/>
          <w:i/>
          <w:sz w:val="20"/>
          <w:szCs w:val="20"/>
          <w:lang w:val="de-DE" w:eastAsia="ar-SA" w:bidi="ar-SA"/>
        </w:rPr>
        <w:t xml:space="preserve"> en Langue Française (</w:t>
      </w:r>
      <w:r w:rsidRPr="00CD4E98">
        <w:rPr>
          <w:rFonts w:ascii="Arial" w:eastAsia="Times New Roman" w:hAnsi="Arial" w:cs="Arial"/>
          <w:iCs/>
          <w:sz w:val="20"/>
          <w:szCs w:val="20"/>
          <w:lang w:val="de-DE" w:eastAsia="ar-SA" w:bidi="ar-SA"/>
        </w:rPr>
        <w:t xml:space="preserve">DELF B1), das deutsch-französische Abiturzeugnis </w:t>
      </w:r>
      <w:proofErr w:type="spellStart"/>
      <w:r w:rsidRPr="00CD4E98">
        <w:rPr>
          <w:rFonts w:ascii="Arial" w:eastAsia="Times New Roman" w:hAnsi="Arial" w:cs="Arial"/>
          <w:iCs/>
          <w:sz w:val="20"/>
          <w:szCs w:val="20"/>
          <w:lang w:val="de-DE" w:eastAsia="ar-SA" w:bidi="ar-SA"/>
        </w:rPr>
        <w:t>AbiBac</w:t>
      </w:r>
      <w:proofErr w:type="spellEnd"/>
      <w:r w:rsidRPr="00CD4E98">
        <w:rPr>
          <w:rFonts w:ascii="Arial" w:eastAsia="Times New Roman" w:hAnsi="Arial" w:cs="Arial"/>
          <w:iCs/>
          <w:sz w:val="20"/>
          <w:szCs w:val="20"/>
          <w:lang w:val="de-DE" w:eastAsia="ar-SA" w:bidi="ar-SA"/>
        </w:rPr>
        <w:t xml:space="preserve"> sowie ein Abiturzeugnis aus einem frankophonen Land. Das Modul 1 kann ohne Zugangsvoraussetzungen belegt werden. Nach dem Bestehen des Moduls 1 gilt der "Sprachpraktische Eingangstest" als bestanden.</w:t>
      </w:r>
    </w:p>
    <w:p w14:paraId="508A9B9E" w14:textId="77777777" w:rsidR="0091281D" w:rsidRPr="00CD4E98" w:rsidRDefault="0091281D" w:rsidP="0091281D">
      <w:pPr>
        <w:spacing w:line="276" w:lineRule="auto"/>
        <w:rPr>
          <w:rFonts w:ascii="Arial" w:eastAsia="Times New Roman" w:hAnsi="Arial" w:cs="Arial"/>
          <w:sz w:val="20"/>
          <w:szCs w:val="20"/>
          <w:lang w:val="de-DE" w:eastAsia="ar-SA" w:bidi="ar-SA"/>
        </w:rPr>
      </w:pPr>
    </w:p>
    <w:p w14:paraId="442DE408" w14:textId="77777777" w:rsidR="00CD4E98" w:rsidRDefault="00CD4E98" w:rsidP="0091281D">
      <w:pPr>
        <w:spacing w:line="276" w:lineRule="auto"/>
        <w:rPr>
          <w:rFonts w:ascii="Arial" w:eastAsia="Times New Roman" w:hAnsi="Arial" w:cs="Arial"/>
          <w:color w:val="333333"/>
          <w:sz w:val="20"/>
          <w:szCs w:val="20"/>
          <w:lang w:val="de-DE" w:eastAsia="ar-SA" w:bidi="ar-SA"/>
        </w:rPr>
      </w:pPr>
      <w:r w:rsidRPr="00CD4E98">
        <w:rPr>
          <w:rFonts w:ascii="Arial" w:eastAsia="Times New Roman" w:hAnsi="Arial" w:cs="Arial"/>
          <w:color w:val="333333"/>
          <w:sz w:val="20"/>
          <w:szCs w:val="20"/>
          <w:lang w:val="de-DE" w:eastAsia="ar-SA" w:bidi="ar-SA"/>
        </w:rPr>
        <w:t xml:space="preserve">Studierende, die zwei romanische Sprachen studieren, müssen die Vorlesung </w:t>
      </w:r>
      <w:r w:rsidRPr="00CD4E98">
        <w:rPr>
          <w:rFonts w:ascii="Arial" w:eastAsia="Times New Roman" w:hAnsi="Arial" w:cs="Arial"/>
          <w:i/>
          <w:color w:val="333333"/>
          <w:sz w:val="20"/>
          <w:szCs w:val="20"/>
          <w:lang w:val="de-DE" w:eastAsia="ar-SA" w:bidi="ar-SA"/>
        </w:rPr>
        <w:t>Einführung in die Sprachwissenschaft für Romanisten</w:t>
      </w:r>
      <w:r w:rsidRPr="00CD4E98">
        <w:rPr>
          <w:rFonts w:ascii="Arial" w:eastAsia="Times New Roman" w:hAnsi="Arial" w:cs="Arial"/>
          <w:color w:val="333333"/>
          <w:sz w:val="20"/>
          <w:szCs w:val="20"/>
          <w:lang w:val="de-DE" w:eastAsia="ar-SA" w:bidi="ar-SA"/>
        </w:rPr>
        <w:t xml:space="preserve"> nur einmal besuchen. Bei Französisch als Erstfach und Spanisch oder Italienisch als Zweitfach absolvieren Studierende in Französisch Modul 3a statt Modul 3. Studierende, die nur eine romanische Sprache (Französisch) studieren, absolvieren Modul 3.</w:t>
      </w:r>
    </w:p>
    <w:p w14:paraId="17E74802" w14:textId="77777777" w:rsidR="0091281D" w:rsidRPr="00CD4E98" w:rsidRDefault="0091281D" w:rsidP="0091281D">
      <w:pPr>
        <w:spacing w:line="276" w:lineRule="auto"/>
        <w:rPr>
          <w:rFonts w:ascii="Arial" w:eastAsia="Times New Roman" w:hAnsi="Arial" w:cs="Arial"/>
          <w:color w:val="333333"/>
          <w:sz w:val="20"/>
          <w:szCs w:val="20"/>
          <w:lang w:val="de-DE" w:eastAsia="ar-SA" w:bidi="ar-SA"/>
        </w:rPr>
      </w:pPr>
    </w:p>
    <w:p w14:paraId="2F91CEEA" w14:textId="77777777" w:rsidR="00CD4E98" w:rsidRPr="00CD4E98" w:rsidRDefault="00CD4E98" w:rsidP="0091281D">
      <w:pPr>
        <w:spacing w:line="276" w:lineRule="auto"/>
        <w:rPr>
          <w:rFonts w:ascii="Arial" w:eastAsia="Times New Roman" w:hAnsi="Arial" w:cs="Arial"/>
          <w:sz w:val="20"/>
          <w:szCs w:val="20"/>
          <w:lang w:val="de-DE" w:eastAsia="ar-SA" w:bidi="ar-SA"/>
        </w:rPr>
      </w:pPr>
      <w:r w:rsidRPr="00CD4E98">
        <w:rPr>
          <w:rFonts w:ascii="Arial" w:eastAsia="Times New Roman" w:hAnsi="Arial" w:cs="Arial"/>
          <w:sz w:val="20"/>
          <w:szCs w:val="20"/>
          <w:lang w:val="de-DE" w:eastAsia="ar-SA" w:bidi="ar-SA"/>
        </w:rPr>
        <w:t>Das Studium gliedert sich in die folgenden Pflicht- und Wahlpflichtmodule:</w:t>
      </w:r>
    </w:p>
    <w:p w14:paraId="07BBC6D8" w14:textId="77777777" w:rsidR="00CD4E98" w:rsidRPr="00CD4E98" w:rsidRDefault="00CD4E98" w:rsidP="0091281D">
      <w:pPr>
        <w:spacing w:line="276" w:lineRule="auto"/>
        <w:rPr>
          <w:rFonts w:ascii="Arial" w:eastAsia="Times New Roman" w:hAnsi="Arial" w:cs="Arial"/>
          <w:sz w:val="24"/>
          <w:szCs w:val="24"/>
          <w:lang w:val="de-DE" w:eastAsia="ar-SA"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343FC26A" w14:textId="77777777" w:rsidTr="00CD4E98">
        <w:trPr>
          <w:cantSplit/>
          <w:trHeight w:val="227"/>
        </w:trPr>
        <w:tc>
          <w:tcPr>
            <w:tcW w:w="2782" w:type="dxa"/>
            <w:gridSpan w:val="2"/>
            <w:tcBorders>
              <w:bottom w:val="single" w:sz="12" w:space="0" w:color="auto"/>
            </w:tcBorders>
            <w:shd w:val="clear" w:color="auto" w:fill="D9D9D9"/>
          </w:tcPr>
          <w:p w14:paraId="49C80C28"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1</w:t>
            </w:r>
          </w:p>
          <w:p w14:paraId="1A874382"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5235980F" w14:textId="77777777" w:rsidR="00CD4E98" w:rsidRPr="00CD4E98" w:rsidRDefault="00CD4E98" w:rsidP="0091281D">
            <w:pPr>
              <w:spacing w:line="276" w:lineRule="auto"/>
              <w:rPr>
                <w:rFonts w:ascii="Arial" w:eastAsia="Times New Roman" w:hAnsi="Arial" w:cs="Arial"/>
                <w:bCs/>
                <w:sz w:val="18"/>
                <w:szCs w:val="20"/>
                <w:lang w:val="de-DE" w:eastAsia="de-DE" w:bidi="ar-SA"/>
              </w:rPr>
            </w:pPr>
            <w:r w:rsidRPr="00CD4E98">
              <w:rPr>
                <w:rFonts w:ascii="Arial" w:eastAsia="Times New Roman" w:hAnsi="Arial" w:cs="Arial"/>
                <w:b/>
                <w:sz w:val="20"/>
                <w:szCs w:val="20"/>
                <w:lang w:val="de-DE" w:eastAsia="de-DE" w:bidi="ar-SA"/>
              </w:rPr>
              <w:t>Mündliche und schriftliche Kommunikation 1</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6D175C60"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05.059.3001b]</w:t>
            </w:r>
          </w:p>
        </w:tc>
      </w:tr>
      <w:tr w:rsidR="0091281D" w:rsidRPr="00CD4E98" w14:paraId="01DBC882" w14:textId="77777777" w:rsidTr="00CD4E98">
        <w:trPr>
          <w:cantSplit/>
          <w:trHeight w:val="227"/>
        </w:trPr>
        <w:tc>
          <w:tcPr>
            <w:tcW w:w="2782" w:type="dxa"/>
            <w:gridSpan w:val="2"/>
            <w:shd w:val="clear" w:color="auto" w:fill="D9D9D9"/>
            <w:vAlign w:val="center"/>
          </w:tcPr>
          <w:p w14:paraId="0D1239F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F45BFC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73CC43E9" w14:textId="77777777" w:rsidTr="00CD4E98">
        <w:trPr>
          <w:cantSplit/>
          <w:trHeight w:val="227"/>
        </w:trPr>
        <w:tc>
          <w:tcPr>
            <w:tcW w:w="2782" w:type="dxa"/>
            <w:gridSpan w:val="2"/>
            <w:shd w:val="clear" w:color="auto" w:fill="D9D9D9"/>
            <w:vAlign w:val="center"/>
          </w:tcPr>
          <w:p w14:paraId="67A7DD1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2DD8DE13" w14:textId="7E01315A"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363A4F05" w14:textId="77777777" w:rsidTr="00CD4E98">
        <w:trPr>
          <w:cantSplit/>
          <w:trHeight w:val="227"/>
        </w:trPr>
        <w:tc>
          <w:tcPr>
            <w:tcW w:w="2782" w:type="dxa"/>
            <w:gridSpan w:val="2"/>
            <w:shd w:val="clear" w:color="auto" w:fill="D9D9D9"/>
            <w:vAlign w:val="center"/>
          </w:tcPr>
          <w:p w14:paraId="7E5626A5"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4A158273"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09ED2A58" w14:textId="77777777" w:rsidTr="00CC151A">
        <w:trPr>
          <w:cantSplit/>
          <w:trHeight w:val="994"/>
        </w:trPr>
        <w:tc>
          <w:tcPr>
            <w:tcW w:w="2782" w:type="dxa"/>
            <w:gridSpan w:val="2"/>
            <w:vAlign w:val="center"/>
          </w:tcPr>
          <w:p w14:paraId="75F6331A"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011366CF"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605BB82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39B4059C"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4A481062" w14:textId="0ECF57B0"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49A949DB" w14:textId="4363B681"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7E83309E"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7DBBC033" w14:textId="77777777" w:rsidTr="00CC151A">
        <w:trPr>
          <w:cantSplit/>
          <w:trHeight w:val="227"/>
        </w:trPr>
        <w:tc>
          <w:tcPr>
            <w:tcW w:w="2782" w:type="dxa"/>
            <w:gridSpan w:val="2"/>
            <w:vAlign w:val="center"/>
          </w:tcPr>
          <w:p w14:paraId="6A7E18B4" w14:textId="635D5C36" w:rsidR="00CD4E98" w:rsidRPr="00CD4E98" w:rsidRDefault="00CD4E98" w:rsidP="0091281D">
            <w:pPr>
              <w:numPr>
                <w:ilvl w:val="0"/>
                <w:numId w:val="3"/>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Phonetik</w:t>
            </w:r>
          </w:p>
        </w:tc>
        <w:tc>
          <w:tcPr>
            <w:tcW w:w="708" w:type="dxa"/>
            <w:vAlign w:val="center"/>
          </w:tcPr>
          <w:p w14:paraId="0286AE1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03D0CBF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7C2DC45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02D2D10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6CAA05E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51B0911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2D3F5437" w14:textId="77777777" w:rsidTr="00CC151A">
        <w:trPr>
          <w:cantSplit/>
          <w:trHeight w:val="227"/>
        </w:trPr>
        <w:tc>
          <w:tcPr>
            <w:tcW w:w="2782" w:type="dxa"/>
            <w:gridSpan w:val="2"/>
            <w:vAlign w:val="center"/>
          </w:tcPr>
          <w:p w14:paraId="26C96D59" w14:textId="0FA76C4C" w:rsidR="00CD4E98" w:rsidRPr="00CD4E98" w:rsidRDefault="00CD4E98" w:rsidP="0091281D">
            <w:pPr>
              <w:numPr>
                <w:ilvl w:val="0"/>
                <w:numId w:val="3"/>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Grammatik und Kommunikation 1</w:t>
            </w:r>
          </w:p>
        </w:tc>
        <w:tc>
          <w:tcPr>
            <w:tcW w:w="708" w:type="dxa"/>
            <w:vAlign w:val="center"/>
          </w:tcPr>
          <w:p w14:paraId="1874BCE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517F03D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10C4265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5000283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113471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4B9BA61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1082F7DB" w14:textId="77777777" w:rsidTr="00CC151A">
        <w:trPr>
          <w:cantSplit/>
          <w:trHeight w:val="227"/>
        </w:trPr>
        <w:tc>
          <w:tcPr>
            <w:tcW w:w="2782" w:type="dxa"/>
            <w:gridSpan w:val="2"/>
            <w:vAlign w:val="center"/>
          </w:tcPr>
          <w:p w14:paraId="718E7AA0" w14:textId="77777777" w:rsidR="00CD4E98" w:rsidRPr="00CD4E98" w:rsidRDefault="00CD4E98" w:rsidP="0091281D">
            <w:pPr>
              <w:numPr>
                <w:ilvl w:val="0"/>
                <w:numId w:val="3"/>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Grammatik und Kommunikation 2</w:t>
            </w:r>
          </w:p>
        </w:tc>
        <w:tc>
          <w:tcPr>
            <w:tcW w:w="708" w:type="dxa"/>
            <w:vAlign w:val="center"/>
          </w:tcPr>
          <w:p w14:paraId="0203324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4FABB14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08BC6CC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FA4D39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1556F5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59E2F2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29467819" w14:textId="77777777" w:rsidTr="00CC151A">
        <w:trPr>
          <w:cantSplit/>
          <w:trHeight w:val="227"/>
        </w:trPr>
        <w:tc>
          <w:tcPr>
            <w:tcW w:w="2782" w:type="dxa"/>
            <w:gridSpan w:val="2"/>
            <w:vAlign w:val="center"/>
          </w:tcPr>
          <w:p w14:paraId="0B6B517F" w14:textId="77777777" w:rsidR="00CD4E98" w:rsidRPr="00CD4E98" w:rsidRDefault="00CD4E98" w:rsidP="0091281D">
            <w:pPr>
              <w:numPr>
                <w:ilvl w:val="0"/>
                <w:numId w:val="3"/>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a) + b), c)</w:t>
            </w:r>
          </w:p>
        </w:tc>
        <w:tc>
          <w:tcPr>
            <w:tcW w:w="708" w:type="dxa"/>
            <w:vAlign w:val="center"/>
          </w:tcPr>
          <w:p w14:paraId="2F222CC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4D1DD97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1-2</w:t>
            </w:r>
          </w:p>
        </w:tc>
        <w:tc>
          <w:tcPr>
            <w:tcW w:w="1134" w:type="dxa"/>
            <w:vAlign w:val="center"/>
          </w:tcPr>
          <w:p w14:paraId="0D2C830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7FAB3A0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6DDBE8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63E37D3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5C2EFE" w14:paraId="5DFE5C0B" w14:textId="77777777" w:rsidTr="00CD4E98">
        <w:trPr>
          <w:cantSplit/>
          <w:trHeight w:val="227"/>
        </w:trPr>
        <w:tc>
          <w:tcPr>
            <w:tcW w:w="9284" w:type="dxa"/>
            <w:gridSpan w:val="9"/>
            <w:shd w:val="clear" w:color="auto" w:fill="D9D9D9"/>
            <w:vAlign w:val="center"/>
          </w:tcPr>
          <w:p w14:paraId="0F7A32DF"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5C2EFE" w14:paraId="4C9B12F7" w14:textId="77777777" w:rsidTr="00CC151A">
        <w:trPr>
          <w:cantSplit/>
          <w:trHeight w:val="227"/>
        </w:trPr>
        <w:tc>
          <w:tcPr>
            <w:tcW w:w="2749" w:type="dxa"/>
            <w:shd w:val="clear" w:color="auto" w:fill="auto"/>
            <w:vAlign w:val="center"/>
          </w:tcPr>
          <w:p w14:paraId="021DF355"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520CB57B" w14:textId="77777777" w:rsidR="00CD4E98" w:rsidRPr="00CD4E98" w:rsidRDefault="00CD4E98" w:rsidP="0091281D">
            <w:pPr>
              <w:spacing w:line="276" w:lineRule="auto"/>
              <w:rPr>
                <w:rFonts w:ascii="Arial" w:eastAsia="Times New Roman" w:hAnsi="Arial" w:cs="Arial"/>
                <w:sz w:val="18"/>
                <w:szCs w:val="18"/>
                <w:lang w:val="de-DE" w:eastAsia="de-DE" w:bidi="ar-SA"/>
              </w:rPr>
            </w:pPr>
            <w:r w:rsidRPr="00CD4E98">
              <w:rPr>
                <w:rFonts w:ascii="Arial" w:eastAsia="Times New Roman" w:hAnsi="Arial" w:cs="Arial"/>
                <w:sz w:val="18"/>
                <w:szCs w:val="18"/>
                <w:lang w:val="de-DE" w:eastAsia="de-DE" w:bidi="ar-SA"/>
              </w:rPr>
              <w:t xml:space="preserve">In b) und c) - Bei den Kursen „Grammatik und Kommunikation 1 und 2“ besteht Anwesenheitspflicht gemäß § 26 Abs. 2 Punkt 7 </w:t>
            </w:r>
            <w:proofErr w:type="spellStart"/>
            <w:r w:rsidRPr="00CD4E98">
              <w:rPr>
                <w:rFonts w:ascii="Arial" w:eastAsia="Times New Roman" w:hAnsi="Arial" w:cs="Arial"/>
                <w:sz w:val="18"/>
                <w:szCs w:val="18"/>
                <w:lang w:val="de-DE" w:eastAsia="de-DE" w:bidi="ar-SA"/>
              </w:rPr>
              <w:t>HochSchG</w:t>
            </w:r>
            <w:proofErr w:type="spellEnd"/>
          </w:p>
        </w:tc>
      </w:tr>
      <w:tr w:rsidR="00CD4E98" w:rsidRPr="00CD4E98" w14:paraId="74179159" w14:textId="77777777" w:rsidTr="00CC151A">
        <w:trPr>
          <w:cantSplit/>
          <w:trHeight w:val="227"/>
        </w:trPr>
        <w:tc>
          <w:tcPr>
            <w:tcW w:w="2749" w:type="dxa"/>
            <w:shd w:val="clear" w:color="auto" w:fill="auto"/>
            <w:vAlign w:val="center"/>
          </w:tcPr>
          <w:p w14:paraId="7433720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74AB8B9A"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350C903D" w14:textId="77777777" w:rsidTr="00CC151A">
        <w:trPr>
          <w:cantSplit/>
          <w:trHeight w:val="227"/>
        </w:trPr>
        <w:tc>
          <w:tcPr>
            <w:tcW w:w="2749" w:type="dxa"/>
            <w:tcBorders>
              <w:bottom w:val="single" w:sz="4" w:space="0" w:color="auto"/>
            </w:tcBorders>
            <w:shd w:val="clear" w:color="auto" w:fill="auto"/>
            <w:vAlign w:val="center"/>
          </w:tcPr>
          <w:p w14:paraId="472FEDA8" w14:textId="487A2700"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14BD164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29825D87" w14:textId="77777777" w:rsidTr="00CC151A">
        <w:trPr>
          <w:cantSplit/>
          <w:trHeight w:val="227"/>
        </w:trPr>
        <w:tc>
          <w:tcPr>
            <w:tcW w:w="2749" w:type="dxa"/>
            <w:tcBorders>
              <w:bottom w:val="single" w:sz="12" w:space="0" w:color="auto"/>
            </w:tcBorders>
            <w:shd w:val="clear" w:color="auto" w:fill="auto"/>
            <w:vAlign w:val="center"/>
          </w:tcPr>
          <w:p w14:paraId="3E0643F6"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1169F901"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(120 Min.) aus a) und b); Mündliche Prüfung (10 Min.) in c)</w:t>
            </w:r>
          </w:p>
        </w:tc>
      </w:tr>
    </w:tbl>
    <w:p w14:paraId="70EF85CB" w14:textId="77777777" w:rsidR="00CD4E98" w:rsidRPr="00CD4E98" w:rsidRDefault="00CD4E98" w:rsidP="0091281D">
      <w:pPr>
        <w:spacing w:line="276" w:lineRule="auto"/>
        <w:rPr>
          <w:rFonts w:ascii="Arial" w:eastAsia="Times New Roman" w:hAnsi="Arial" w:cs="Arial"/>
          <w:sz w:val="24"/>
          <w:szCs w:val="24"/>
          <w:lang w:val="de-DE" w:eastAsia="ar-SA" w:bidi="ar-SA"/>
        </w:rPr>
      </w:pPr>
    </w:p>
    <w:p w14:paraId="2FECA93E" w14:textId="77777777" w:rsidR="00CD4E98" w:rsidRPr="00CD4E98" w:rsidRDefault="00CD4E98" w:rsidP="0091281D">
      <w:pPr>
        <w:spacing w:line="276" w:lineRule="auto"/>
        <w:rPr>
          <w:rFonts w:ascii="Arial" w:eastAsia="Times New Roman" w:hAnsi="Arial" w:cs="Arial"/>
          <w:sz w:val="24"/>
          <w:szCs w:val="24"/>
          <w:lang w:val="de-DE" w:eastAsia="ar-SA"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55649993" w14:textId="77777777" w:rsidTr="00CD4E98">
        <w:trPr>
          <w:cantSplit/>
          <w:trHeight w:val="227"/>
        </w:trPr>
        <w:tc>
          <w:tcPr>
            <w:tcW w:w="2782" w:type="dxa"/>
            <w:gridSpan w:val="2"/>
            <w:tcBorders>
              <w:bottom w:val="single" w:sz="12" w:space="0" w:color="auto"/>
            </w:tcBorders>
            <w:shd w:val="clear" w:color="auto" w:fill="D9D9D9"/>
          </w:tcPr>
          <w:p w14:paraId="252589F7"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lastRenderedPageBreak/>
              <w:t>Modul 2</w:t>
            </w:r>
          </w:p>
          <w:p w14:paraId="2C2A856D"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764D5F04"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Mündliche und schriftliche Kommunikation 2</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1143140B"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05.059.3002b]</w:t>
            </w:r>
          </w:p>
        </w:tc>
      </w:tr>
      <w:tr w:rsidR="0091281D" w:rsidRPr="00CD4E98" w14:paraId="67658C6B" w14:textId="77777777" w:rsidTr="00CD4E98">
        <w:trPr>
          <w:cantSplit/>
          <w:trHeight w:val="227"/>
        </w:trPr>
        <w:tc>
          <w:tcPr>
            <w:tcW w:w="2782" w:type="dxa"/>
            <w:gridSpan w:val="2"/>
            <w:shd w:val="clear" w:color="auto" w:fill="D9D9D9"/>
            <w:vAlign w:val="center"/>
          </w:tcPr>
          <w:p w14:paraId="0F64835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1E100391"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7E3EB107" w14:textId="77777777" w:rsidTr="00CD4E98">
        <w:trPr>
          <w:cantSplit/>
          <w:trHeight w:val="227"/>
        </w:trPr>
        <w:tc>
          <w:tcPr>
            <w:tcW w:w="2782" w:type="dxa"/>
            <w:gridSpan w:val="2"/>
            <w:shd w:val="clear" w:color="auto" w:fill="D9D9D9"/>
            <w:vAlign w:val="center"/>
          </w:tcPr>
          <w:p w14:paraId="3DC8CE4C"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5B9F02E3" w14:textId="24F24992"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250C880A" w14:textId="77777777" w:rsidTr="00CD4E98">
        <w:trPr>
          <w:cantSplit/>
          <w:trHeight w:val="227"/>
        </w:trPr>
        <w:tc>
          <w:tcPr>
            <w:tcW w:w="2782" w:type="dxa"/>
            <w:gridSpan w:val="2"/>
            <w:shd w:val="clear" w:color="auto" w:fill="D9D9D9"/>
            <w:vAlign w:val="center"/>
          </w:tcPr>
          <w:p w14:paraId="461A4F55"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7A623808"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3F5B5CDF" w14:textId="77777777" w:rsidTr="00CC151A">
        <w:trPr>
          <w:cantSplit/>
          <w:trHeight w:val="994"/>
        </w:trPr>
        <w:tc>
          <w:tcPr>
            <w:tcW w:w="2782" w:type="dxa"/>
            <w:gridSpan w:val="2"/>
            <w:vAlign w:val="center"/>
          </w:tcPr>
          <w:p w14:paraId="6CCBA84B"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5C043C15"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2981CEC4"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73E6069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5A971948" w14:textId="7DFD3516"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71B1BDF0" w14:textId="75EA7F08"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4AD097C6"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6CC72AD4" w14:textId="77777777" w:rsidTr="00CC151A">
        <w:trPr>
          <w:cantSplit/>
          <w:trHeight w:val="227"/>
        </w:trPr>
        <w:tc>
          <w:tcPr>
            <w:tcW w:w="2782" w:type="dxa"/>
            <w:gridSpan w:val="2"/>
            <w:vAlign w:val="center"/>
          </w:tcPr>
          <w:p w14:paraId="2F06BDF7" w14:textId="4018416E" w:rsidR="00CD4E98" w:rsidRPr="00CD4E98" w:rsidRDefault="00CD4E98" w:rsidP="0091281D">
            <w:pPr>
              <w:numPr>
                <w:ilvl w:val="0"/>
                <w:numId w:val="4"/>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Textverständnis und Übersetzung</w:t>
            </w:r>
          </w:p>
        </w:tc>
        <w:tc>
          <w:tcPr>
            <w:tcW w:w="708" w:type="dxa"/>
            <w:vAlign w:val="center"/>
          </w:tcPr>
          <w:p w14:paraId="30B2763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496EBCE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3851D35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625A04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5C81837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6F9CC89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48CBC83B" w14:textId="77777777" w:rsidTr="00CC151A">
        <w:trPr>
          <w:cantSplit/>
          <w:trHeight w:val="227"/>
        </w:trPr>
        <w:tc>
          <w:tcPr>
            <w:tcW w:w="2782" w:type="dxa"/>
            <w:gridSpan w:val="2"/>
            <w:vAlign w:val="center"/>
          </w:tcPr>
          <w:p w14:paraId="2FC30439" w14:textId="7D92E59C" w:rsidR="00CD4E98" w:rsidRPr="00CD4E98" w:rsidRDefault="00CD4E98" w:rsidP="0091281D">
            <w:pPr>
              <w:numPr>
                <w:ilvl w:val="0"/>
                <w:numId w:val="4"/>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Textredaktion 1</w:t>
            </w:r>
          </w:p>
        </w:tc>
        <w:tc>
          <w:tcPr>
            <w:tcW w:w="708" w:type="dxa"/>
            <w:vAlign w:val="center"/>
          </w:tcPr>
          <w:p w14:paraId="6785C64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1213E41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2022017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539F64D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24ED26F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8FC797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6DFF1FA7" w14:textId="77777777" w:rsidTr="00CC151A">
        <w:trPr>
          <w:cantSplit/>
          <w:trHeight w:val="227"/>
        </w:trPr>
        <w:tc>
          <w:tcPr>
            <w:tcW w:w="2782" w:type="dxa"/>
            <w:gridSpan w:val="2"/>
            <w:vAlign w:val="center"/>
          </w:tcPr>
          <w:p w14:paraId="4CCD53A7" w14:textId="077F8AE9" w:rsidR="00CD4E98" w:rsidRPr="00CD4E98" w:rsidRDefault="00CD4E98" w:rsidP="0091281D">
            <w:pPr>
              <w:numPr>
                <w:ilvl w:val="0"/>
                <w:numId w:val="4"/>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Übersetzung Deutsch-Französisch 1</w:t>
            </w:r>
          </w:p>
        </w:tc>
        <w:tc>
          <w:tcPr>
            <w:tcW w:w="708" w:type="dxa"/>
            <w:vAlign w:val="center"/>
          </w:tcPr>
          <w:p w14:paraId="7C0F0DC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68914D0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29452AE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5D8C01E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5F323C9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254BF4E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3AB481B5" w14:textId="77777777" w:rsidTr="00CC151A">
        <w:trPr>
          <w:cantSplit/>
          <w:trHeight w:val="227"/>
        </w:trPr>
        <w:tc>
          <w:tcPr>
            <w:tcW w:w="2782" w:type="dxa"/>
            <w:gridSpan w:val="2"/>
            <w:vAlign w:val="center"/>
          </w:tcPr>
          <w:p w14:paraId="6F6E2C6C" w14:textId="77777777" w:rsidR="00CD4E98" w:rsidRPr="00CD4E98" w:rsidRDefault="00CD4E98" w:rsidP="0091281D">
            <w:pPr>
              <w:numPr>
                <w:ilvl w:val="0"/>
                <w:numId w:val="4"/>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a), b) + c)</w:t>
            </w:r>
          </w:p>
        </w:tc>
        <w:tc>
          <w:tcPr>
            <w:tcW w:w="708" w:type="dxa"/>
            <w:vAlign w:val="center"/>
          </w:tcPr>
          <w:p w14:paraId="70AB14A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6E4460B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504078F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546EA0F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3322AEE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549D899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5C2EFE" w14:paraId="0081634F" w14:textId="77777777" w:rsidTr="00CD4E98">
        <w:trPr>
          <w:cantSplit/>
          <w:trHeight w:val="227"/>
        </w:trPr>
        <w:tc>
          <w:tcPr>
            <w:tcW w:w="9284" w:type="dxa"/>
            <w:gridSpan w:val="9"/>
            <w:shd w:val="clear" w:color="auto" w:fill="D9D9D9"/>
            <w:vAlign w:val="center"/>
          </w:tcPr>
          <w:p w14:paraId="39E0CF67"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39E9F0E8" w14:textId="77777777" w:rsidTr="00CC151A">
        <w:trPr>
          <w:cantSplit/>
          <w:trHeight w:val="227"/>
        </w:trPr>
        <w:tc>
          <w:tcPr>
            <w:tcW w:w="2749" w:type="dxa"/>
            <w:shd w:val="clear" w:color="auto" w:fill="auto"/>
            <w:vAlign w:val="center"/>
          </w:tcPr>
          <w:p w14:paraId="7ECB8CB6"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61E2191A"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75A2167B" w14:textId="77777777" w:rsidTr="00CC151A">
        <w:trPr>
          <w:cantSplit/>
          <w:trHeight w:val="227"/>
        </w:trPr>
        <w:tc>
          <w:tcPr>
            <w:tcW w:w="2749" w:type="dxa"/>
            <w:shd w:val="clear" w:color="auto" w:fill="auto"/>
            <w:vAlign w:val="center"/>
          </w:tcPr>
          <w:p w14:paraId="5ECBD4CA"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4CAF216C" w14:textId="4300BC39"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6F0AAE3F" w14:textId="77777777" w:rsidTr="00CC151A">
        <w:trPr>
          <w:cantSplit/>
          <w:trHeight w:val="227"/>
        </w:trPr>
        <w:tc>
          <w:tcPr>
            <w:tcW w:w="2749" w:type="dxa"/>
            <w:tcBorders>
              <w:bottom w:val="single" w:sz="4" w:space="0" w:color="auto"/>
            </w:tcBorders>
            <w:shd w:val="clear" w:color="auto" w:fill="auto"/>
            <w:vAlign w:val="center"/>
          </w:tcPr>
          <w:p w14:paraId="66455C40" w14:textId="29708D7D"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DF0EEED"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6AD8292A" w14:textId="77777777" w:rsidTr="00CC151A">
        <w:trPr>
          <w:cantSplit/>
          <w:trHeight w:val="227"/>
        </w:trPr>
        <w:tc>
          <w:tcPr>
            <w:tcW w:w="2749" w:type="dxa"/>
            <w:tcBorders>
              <w:bottom w:val="single" w:sz="12" w:space="0" w:color="auto"/>
            </w:tcBorders>
            <w:shd w:val="clear" w:color="auto" w:fill="auto"/>
            <w:vAlign w:val="center"/>
          </w:tcPr>
          <w:p w14:paraId="07CB90EA"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27831562"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(120 Min.) aus a), b) und c)</w:t>
            </w:r>
          </w:p>
        </w:tc>
      </w:tr>
      <w:tr w:rsidR="0091281D" w:rsidRPr="005C2EFE" w14:paraId="5CA2E43B" w14:textId="77777777" w:rsidTr="00CD4E98">
        <w:trPr>
          <w:cantSplit/>
          <w:trHeight w:val="227"/>
        </w:trPr>
        <w:tc>
          <w:tcPr>
            <w:tcW w:w="4908" w:type="dxa"/>
            <w:gridSpan w:val="4"/>
            <w:tcBorders>
              <w:top w:val="single" w:sz="4" w:space="0" w:color="auto"/>
            </w:tcBorders>
            <w:shd w:val="clear" w:color="auto" w:fill="D9D9D9"/>
            <w:vAlign w:val="center"/>
          </w:tcPr>
          <w:p w14:paraId="01B024E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5D854487"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Bestehen des Eingangstests bzw. des Moduls 1</w:t>
            </w:r>
          </w:p>
        </w:tc>
      </w:tr>
    </w:tbl>
    <w:p w14:paraId="701A9F92"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42DECB2C" w14:textId="77777777" w:rsidTr="00CD4E98">
        <w:trPr>
          <w:cantSplit/>
          <w:trHeight w:val="227"/>
        </w:trPr>
        <w:tc>
          <w:tcPr>
            <w:tcW w:w="2782" w:type="dxa"/>
            <w:gridSpan w:val="2"/>
            <w:tcBorders>
              <w:bottom w:val="single" w:sz="12" w:space="0" w:color="auto"/>
            </w:tcBorders>
            <w:shd w:val="clear" w:color="auto" w:fill="D9D9D9"/>
          </w:tcPr>
          <w:p w14:paraId="486892B5"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3</w:t>
            </w:r>
          </w:p>
          <w:p w14:paraId="6ED10E88"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5275D0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Grundlagen der französischen Sprachwissenschaft</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3227FB41"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05.059.3003b]</w:t>
            </w:r>
          </w:p>
        </w:tc>
      </w:tr>
      <w:tr w:rsidR="0091281D" w:rsidRPr="00CD4E98" w14:paraId="00F578A5" w14:textId="77777777" w:rsidTr="00CD4E98">
        <w:trPr>
          <w:cantSplit/>
          <w:trHeight w:val="227"/>
        </w:trPr>
        <w:tc>
          <w:tcPr>
            <w:tcW w:w="2782" w:type="dxa"/>
            <w:gridSpan w:val="2"/>
            <w:shd w:val="clear" w:color="auto" w:fill="D9D9D9"/>
            <w:vAlign w:val="center"/>
          </w:tcPr>
          <w:p w14:paraId="782539A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47221110"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0931FEC6" w14:textId="77777777" w:rsidTr="00CD4E98">
        <w:trPr>
          <w:cantSplit/>
          <w:trHeight w:val="227"/>
        </w:trPr>
        <w:tc>
          <w:tcPr>
            <w:tcW w:w="2782" w:type="dxa"/>
            <w:gridSpan w:val="2"/>
            <w:shd w:val="clear" w:color="auto" w:fill="D9D9D9"/>
            <w:vAlign w:val="center"/>
          </w:tcPr>
          <w:p w14:paraId="6421FFA5"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7595582" w14:textId="0E41BDA9"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18695C4B" w14:textId="77777777" w:rsidTr="00CD4E98">
        <w:trPr>
          <w:cantSplit/>
          <w:trHeight w:val="227"/>
        </w:trPr>
        <w:tc>
          <w:tcPr>
            <w:tcW w:w="2782" w:type="dxa"/>
            <w:gridSpan w:val="2"/>
            <w:shd w:val="clear" w:color="auto" w:fill="D9D9D9"/>
            <w:vAlign w:val="center"/>
          </w:tcPr>
          <w:p w14:paraId="5E079B4A"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64DD49E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7FBA548D" w14:textId="77777777" w:rsidTr="00CC151A">
        <w:trPr>
          <w:cantSplit/>
          <w:trHeight w:val="994"/>
        </w:trPr>
        <w:tc>
          <w:tcPr>
            <w:tcW w:w="2782" w:type="dxa"/>
            <w:gridSpan w:val="2"/>
            <w:vAlign w:val="center"/>
          </w:tcPr>
          <w:p w14:paraId="1D066B4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1A4D9DCB"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2EAB2DEB"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780D5A8C"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3357A652" w14:textId="0B15C5E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44945C33" w14:textId="5D55E9A9"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0AA1E427"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1EC5C96D" w14:textId="77777777" w:rsidTr="00CC151A">
        <w:trPr>
          <w:cantSplit/>
          <w:trHeight w:val="227"/>
        </w:trPr>
        <w:tc>
          <w:tcPr>
            <w:tcW w:w="2782" w:type="dxa"/>
            <w:gridSpan w:val="2"/>
            <w:vAlign w:val="center"/>
          </w:tcPr>
          <w:p w14:paraId="2A4AA1C1" w14:textId="43F1E1D2" w:rsidR="00CD4E98" w:rsidRPr="00CD4E98" w:rsidRDefault="00CD4E98" w:rsidP="0091281D">
            <w:pPr>
              <w:numPr>
                <w:ilvl w:val="0"/>
                <w:numId w:val="5"/>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Einführung in die Sprachwissenschaft für Romanisten</w:t>
            </w:r>
          </w:p>
        </w:tc>
        <w:tc>
          <w:tcPr>
            <w:tcW w:w="708" w:type="dxa"/>
            <w:vAlign w:val="center"/>
          </w:tcPr>
          <w:p w14:paraId="0C2C3EC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VL</w:t>
            </w:r>
          </w:p>
        </w:tc>
        <w:tc>
          <w:tcPr>
            <w:tcW w:w="1418" w:type="dxa"/>
            <w:vAlign w:val="center"/>
          </w:tcPr>
          <w:p w14:paraId="1870638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2AA8189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0DC39F0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24B8073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42FA7E2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7620D192" w14:textId="77777777" w:rsidTr="00CC151A">
        <w:trPr>
          <w:cantSplit/>
          <w:trHeight w:val="227"/>
        </w:trPr>
        <w:tc>
          <w:tcPr>
            <w:tcW w:w="2782" w:type="dxa"/>
            <w:gridSpan w:val="2"/>
            <w:vAlign w:val="center"/>
          </w:tcPr>
          <w:p w14:paraId="24CD23BB" w14:textId="3170FE92" w:rsidR="00CD4E98" w:rsidRPr="00CD4E98" w:rsidRDefault="00CD4E98" w:rsidP="0091281D">
            <w:pPr>
              <w:numPr>
                <w:ilvl w:val="0"/>
                <w:numId w:val="5"/>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1 Einführung in die französische Sprachwissenschaft</w:t>
            </w:r>
          </w:p>
        </w:tc>
        <w:tc>
          <w:tcPr>
            <w:tcW w:w="708" w:type="dxa"/>
            <w:vAlign w:val="center"/>
          </w:tcPr>
          <w:p w14:paraId="6CE07B3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7AE32B3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77FCE4B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BDF52A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01732C4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A76AEE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068DE830" w14:textId="77777777" w:rsidTr="00CC151A">
        <w:trPr>
          <w:cantSplit/>
          <w:trHeight w:val="227"/>
        </w:trPr>
        <w:tc>
          <w:tcPr>
            <w:tcW w:w="2782" w:type="dxa"/>
            <w:gridSpan w:val="2"/>
            <w:vAlign w:val="center"/>
          </w:tcPr>
          <w:p w14:paraId="6414CACB" w14:textId="77777777" w:rsidR="00CD4E98" w:rsidRPr="00CD4E98" w:rsidRDefault="00CD4E98" w:rsidP="0091281D">
            <w:pPr>
              <w:numPr>
                <w:ilvl w:val="0"/>
                <w:numId w:val="5"/>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a) + b)</w:t>
            </w:r>
          </w:p>
        </w:tc>
        <w:tc>
          <w:tcPr>
            <w:tcW w:w="708" w:type="dxa"/>
            <w:vAlign w:val="center"/>
          </w:tcPr>
          <w:p w14:paraId="0CB4B83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0C0C1A7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475FB36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3D713E8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3C793E1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124F481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2C2A96E9" w14:textId="77777777" w:rsidTr="00CC151A">
        <w:trPr>
          <w:cantSplit/>
          <w:trHeight w:val="227"/>
        </w:trPr>
        <w:tc>
          <w:tcPr>
            <w:tcW w:w="2782" w:type="dxa"/>
            <w:gridSpan w:val="2"/>
            <w:vAlign w:val="center"/>
          </w:tcPr>
          <w:p w14:paraId="0D112BA5" w14:textId="56E2F33D" w:rsidR="00CD4E98" w:rsidRPr="00CD4E98" w:rsidRDefault="00CD4E98" w:rsidP="0091281D">
            <w:pPr>
              <w:numPr>
                <w:ilvl w:val="0"/>
                <w:numId w:val="5"/>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2 Französisch diachron</w:t>
            </w:r>
          </w:p>
        </w:tc>
        <w:tc>
          <w:tcPr>
            <w:tcW w:w="708" w:type="dxa"/>
            <w:vAlign w:val="center"/>
          </w:tcPr>
          <w:p w14:paraId="66C400E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08628A7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476698B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45FDD27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57FF03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082FC87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5C2EFE" w14:paraId="18219EDB" w14:textId="77777777" w:rsidTr="00CD4E98">
        <w:trPr>
          <w:cantSplit/>
          <w:trHeight w:val="227"/>
        </w:trPr>
        <w:tc>
          <w:tcPr>
            <w:tcW w:w="9284" w:type="dxa"/>
            <w:gridSpan w:val="9"/>
            <w:shd w:val="clear" w:color="auto" w:fill="D9D9D9"/>
            <w:vAlign w:val="center"/>
          </w:tcPr>
          <w:p w14:paraId="78EC3106"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7B58DED8" w14:textId="77777777" w:rsidTr="00CC151A">
        <w:trPr>
          <w:cantSplit/>
          <w:trHeight w:val="227"/>
        </w:trPr>
        <w:tc>
          <w:tcPr>
            <w:tcW w:w="2749" w:type="dxa"/>
            <w:shd w:val="clear" w:color="auto" w:fill="auto"/>
            <w:vAlign w:val="center"/>
          </w:tcPr>
          <w:p w14:paraId="5CD7EBC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627D48A5"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5C2EFE" w14:paraId="3EFD8525" w14:textId="77777777" w:rsidTr="00CC151A">
        <w:trPr>
          <w:cantSplit/>
          <w:trHeight w:val="227"/>
        </w:trPr>
        <w:tc>
          <w:tcPr>
            <w:tcW w:w="2749" w:type="dxa"/>
            <w:shd w:val="clear" w:color="auto" w:fill="auto"/>
            <w:vAlign w:val="center"/>
          </w:tcPr>
          <w:p w14:paraId="1B69FCC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4C1439E3" w14:textId="6533C13E"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 xml:space="preserve">gemäß § 5 Abs. 3, bei d) insbesondere das erfolgreiche Bearbeiten von </w:t>
            </w:r>
            <w:r w:rsidRPr="00CD4E98">
              <w:rPr>
                <w:rFonts w:ascii="Arial" w:eastAsia="Times New Roman" w:hAnsi="Arial" w:cs="Arial"/>
                <w:sz w:val="18"/>
                <w:szCs w:val="20"/>
                <w:lang w:val="de-DE" w:eastAsia="de-DE" w:bidi="ar-SA"/>
              </w:rPr>
              <w:br/>
              <w:t>drei bis vier Aufgabenstellungen im Laufe des Semesters</w:t>
            </w:r>
          </w:p>
        </w:tc>
      </w:tr>
      <w:tr w:rsidR="00CD4E98" w:rsidRPr="00CD4E98" w14:paraId="4E28D5CD" w14:textId="77777777" w:rsidTr="00CC151A">
        <w:trPr>
          <w:cantSplit/>
          <w:trHeight w:val="227"/>
        </w:trPr>
        <w:tc>
          <w:tcPr>
            <w:tcW w:w="2749" w:type="dxa"/>
            <w:tcBorders>
              <w:bottom w:val="single" w:sz="4" w:space="0" w:color="auto"/>
            </w:tcBorders>
            <w:shd w:val="clear" w:color="auto" w:fill="auto"/>
            <w:vAlign w:val="center"/>
          </w:tcPr>
          <w:p w14:paraId="1EE9A174" w14:textId="7582B4A4"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lastRenderedPageBreak/>
              <w:t>Studienleistung(en)</w:t>
            </w:r>
          </w:p>
        </w:tc>
        <w:tc>
          <w:tcPr>
            <w:tcW w:w="6535" w:type="dxa"/>
            <w:gridSpan w:val="8"/>
            <w:tcBorders>
              <w:bottom w:val="single" w:sz="4" w:space="0" w:color="auto"/>
            </w:tcBorders>
            <w:shd w:val="clear" w:color="auto" w:fill="auto"/>
            <w:vAlign w:val="center"/>
          </w:tcPr>
          <w:p w14:paraId="03E39DC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2B79EDAC" w14:textId="77777777" w:rsidTr="00CC151A">
        <w:trPr>
          <w:cantSplit/>
          <w:trHeight w:val="227"/>
        </w:trPr>
        <w:tc>
          <w:tcPr>
            <w:tcW w:w="2749" w:type="dxa"/>
            <w:tcBorders>
              <w:bottom w:val="single" w:sz="12" w:space="0" w:color="auto"/>
            </w:tcBorders>
            <w:shd w:val="clear" w:color="auto" w:fill="auto"/>
            <w:vAlign w:val="center"/>
          </w:tcPr>
          <w:p w14:paraId="0F9EF2A4"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FCF36E6"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(90 Min.) zu a) und b)</w:t>
            </w:r>
          </w:p>
        </w:tc>
      </w:tr>
      <w:tr w:rsidR="00CD4E98" w:rsidRPr="005C2EFE" w14:paraId="32F99C0F" w14:textId="77777777" w:rsidTr="00CC151A">
        <w:trPr>
          <w:cantSplit/>
          <w:trHeight w:val="227"/>
        </w:trPr>
        <w:tc>
          <w:tcPr>
            <w:tcW w:w="4908" w:type="dxa"/>
            <w:gridSpan w:val="4"/>
            <w:shd w:val="clear" w:color="auto" w:fill="D9D9D9"/>
            <w:vAlign w:val="center"/>
          </w:tcPr>
          <w:p w14:paraId="7F9FAA56"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2B5690B1"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Bei Französisch als Erstfach und Spanisch oder Italienisch als Zweitfach absolvieren Studierende in Französisch Modul 3a statt Modul 3. Studierende, die nur eine romanische Sprache (Französisch) studieren, absolvieren Modul 3.</w:t>
            </w:r>
          </w:p>
        </w:tc>
      </w:tr>
    </w:tbl>
    <w:p w14:paraId="2CE4C969" w14:textId="77777777" w:rsidR="00CD4E98" w:rsidRDefault="00CD4E98" w:rsidP="0091281D">
      <w:pPr>
        <w:tabs>
          <w:tab w:val="left" w:pos="4941"/>
        </w:tabs>
        <w:spacing w:line="276" w:lineRule="auto"/>
        <w:ind w:left="33"/>
        <w:rPr>
          <w:rFonts w:ascii="Arial" w:eastAsia="Times New Roman" w:hAnsi="Arial" w:cs="Arial"/>
          <w:sz w:val="18"/>
          <w:szCs w:val="20"/>
          <w:lang w:val="de-DE" w:eastAsia="de-DE" w:bidi="ar-SA"/>
        </w:rPr>
      </w:pPr>
    </w:p>
    <w:p w14:paraId="7AEEF709" w14:textId="77777777" w:rsidR="00017C6C" w:rsidRPr="00CD4E98" w:rsidRDefault="00017C6C" w:rsidP="0091281D">
      <w:pPr>
        <w:tabs>
          <w:tab w:val="left" w:pos="4941"/>
        </w:tabs>
        <w:spacing w:line="276" w:lineRule="auto"/>
        <w:ind w:left="33"/>
        <w:rPr>
          <w:rFonts w:ascii="Arial" w:eastAsia="Times New Roman" w:hAnsi="Arial" w:cs="Arial"/>
          <w:sz w:val="18"/>
          <w:szCs w:val="20"/>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5E4D525D" w14:textId="77777777" w:rsidTr="00CD4E98">
        <w:trPr>
          <w:cantSplit/>
          <w:trHeight w:val="227"/>
        </w:trPr>
        <w:tc>
          <w:tcPr>
            <w:tcW w:w="2782" w:type="dxa"/>
            <w:gridSpan w:val="2"/>
            <w:tcBorders>
              <w:bottom w:val="single" w:sz="12" w:space="0" w:color="auto"/>
            </w:tcBorders>
            <w:shd w:val="clear" w:color="auto" w:fill="D9D9D9"/>
          </w:tcPr>
          <w:p w14:paraId="600F9271"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3a</w:t>
            </w:r>
          </w:p>
          <w:p w14:paraId="5071D5F6"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3A2A2133"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Grundlagen der französischen Sprachwissenschaft</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7D486B67"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05.059.3003k]</w:t>
            </w:r>
          </w:p>
        </w:tc>
      </w:tr>
      <w:tr w:rsidR="0091281D" w:rsidRPr="00CD4E98" w14:paraId="675710BC" w14:textId="77777777" w:rsidTr="00CD4E98">
        <w:trPr>
          <w:cantSplit/>
          <w:trHeight w:val="227"/>
        </w:trPr>
        <w:tc>
          <w:tcPr>
            <w:tcW w:w="2782" w:type="dxa"/>
            <w:gridSpan w:val="2"/>
            <w:shd w:val="clear" w:color="auto" w:fill="D9D9D9"/>
            <w:vAlign w:val="center"/>
          </w:tcPr>
          <w:p w14:paraId="575DB50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40F7391E"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104FB068" w14:textId="77777777" w:rsidTr="00CD4E98">
        <w:trPr>
          <w:cantSplit/>
          <w:trHeight w:val="227"/>
        </w:trPr>
        <w:tc>
          <w:tcPr>
            <w:tcW w:w="2782" w:type="dxa"/>
            <w:gridSpan w:val="2"/>
            <w:shd w:val="clear" w:color="auto" w:fill="D9D9D9"/>
            <w:vAlign w:val="center"/>
          </w:tcPr>
          <w:p w14:paraId="1229D82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6A566AE5" w14:textId="4C86126F"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78EBF5E1" w14:textId="77777777" w:rsidTr="00CD4E98">
        <w:trPr>
          <w:cantSplit/>
          <w:trHeight w:val="227"/>
        </w:trPr>
        <w:tc>
          <w:tcPr>
            <w:tcW w:w="2782" w:type="dxa"/>
            <w:gridSpan w:val="2"/>
            <w:shd w:val="clear" w:color="auto" w:fill="D9D9D9"/>
            <w:vAlign w:val="center"/>
          </w:tcPr>
          <w:p w14:paraId="5C2F37C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1A7AED3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1C8878C9" w14:textId="77777777" w:rsidTr="00CC151A">
        <w:trPr>
          <w:cantSplit/>
          <w:trHeight w:val="994"/>
        </w:trPr>
        <w:tc>
          <w:tcPr>
            <w:tcW w:w="2782" w:type="dxa"/>
            <w:gridSpan w:val="2"/>
            <w:vAlign w:val="center"/>
          </w:tcPr>
          <w:p w14:paraId="0F44A5D6"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579AC83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67FF34FA"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44A03C9A"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5241BB5B" w14:textId="4E7E031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3EBD82FA" w14:textId="5349703B"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07568066"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0A16F411" w14:textId="77777777" w:rsidTr="00CC151A">
        <w:trPr>
          <w:cantSplit/>
          <w:trHeight w:val="227"/>
        </w:trPr>
        <w:tc>
          <w:tcPr>
            <w:tcW w:w="2782" w:type="dxa"/>
            <w:gridSpan w:val="2"/>
            <w:vAlign w:val="center"/>
          </w:tcPr>
          <w:p w14:paraId="3A8E858C" w14:textId="43637055" w:rsidR="00CD4E98" w:rsidRPr="00CD4E98" w:rsidRDefault="00CD4E98" w:rsidP="0091281D">
            <w:pPr>
              <w:numPr>
                <w:ilvl w:val="0"/>
                <w:numId w:val="6"/>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 xml:space="preserve">Proseminar 1 </w:t>
            </w:r>
            <w:r w:rsidRPr="00CD4E98">
              <w:rPr>
                <w:rFonts w:ascii="Arial" w:eastAsia="Times New Roman" w:hAnsi="Arial" w:cs="Arial"/>
                <w:sz w:val="18"/>
                <w:szCs w:val="18"/>
                <w:lang w:val="de-DE" w:eastAsia="de-DE" w:bidi="ar-SA"/>
              </w:rPr>
              <w:t>Einführung in die französische Sprachwissenschaft</w:t>
            </w:r>
          </w:p>
        </w:tc>
        <w:tc>
          <w:tcPr>
            <w:tcW w:w="708" w:type="dxa"/>
            <w:vAlign w:val="center"/>
          </w:tcPr>
          <w:p w14:paraId="08A60D2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6552401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1F72A14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0BA20D9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62F029C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280966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2B709009" w14:textId="77777777" w:rsidTr="00CC151A">
        <w:trPr>
          <w:cantSplit/>
          <w:trHeight w:val="227"/>
        </w:trPr>
        <w:tc>
          <w:tcPr>
            <w:tcW w:w="2782" w:type="dxa"/>
            <w:gridSpan w:val="2"/>
            <w:vAlign w:val="center"/>
          </w:tcPr>
          <w:p w14:paraId="2D9DF350" w14:textId="77777777" w:rsidR="00CD4E98" w:rsidRPr="00CD4E98" w:rsidRDefault="00CD4E98" w:rsidP="0091281D">
            <w:pPr>
              <w:numPr>
                <w:ilvl w:val="0"/>
                <w:numId w:val="6"/>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a)</w:t>
            </w:r>
          </w:p>
        </w:tc>
        <w:tc>
          <w:tcPr>
            <w:tcW w:w="708" w:type="dxa"/>
            <w:vAlign w:val="center"/>
          </w:tcPr>
          <w:p w14:paraId="1F8C145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5BF4092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3C0FA03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3E832F2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49B4FA0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30 h</w:t>
            </w:r>
          </w:p>
        </w:tc>
        <w:tc>
          <w:tcPr>
            <w:tcW w:w="1116" w:type="dxa"/>
            <w:vAlign w:val="center"/>
          </w:tcPr>
          <w:p w14:paraId="3EE9D3D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CD4E98" w14:paraId="03477749" w14:textId="77777777" w:rsidTr="00CC151A">
        <w:trPr>
          <w:cantSplit/>
          <w:trHeight w:val="227"/>
        </w:trPr>
        <w:tc>
          <w:tcPr>
            <w:tcW w:w="2782" w:type="dxa"/>
            <w:gridSpan w:val="2"/>
            <w:vAlign w:val="center"/>
          </w:tcPr>
          <w:p w14:paraId="18527433" w14:textId="58D9521B" w:rsidR="00CD4E98" w:rsidRPr="00CD4E98" w:rsidRDefault="00CD4E98" w:rsidP="0091281D">
            <w:pPr>
              <w:numPr>
                <w:ilvl w:val="0"/>
                <w:numId w:val="6"/>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2 Französisch diachron</w:t>
            </w:r>
          </w:p>
        </w:tc>
        <w:tc>
          <w:tcPr>
            <w:tcW w:w="708" w:type="dxa"/>
            <w:vAlign w:val="center"/>
          </w:tcPr>
          <w:p w14:paraId="2E40949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7E90D99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w:t>
            </w:r>
          </w:p>
        </w:tc>
        <w:tc>
          <w:tcPr>
            <w:tcW w:w="1134" w:type="dxa"/>
            <w:vAlign w:val="center"/>
          </w:tcPr>
          <w:p w14:paraId="15F952C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18EA323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6B94C36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4519A12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62EBA293" w14:textId="77777777" w:rsidTr="00CC151A">
        <w:trPr>
          <w:cantSplit/>
          <w:trHeight w:val="227"/>
        </w:trPr>
        <w:tc>
          <w:tcPr>
            <w:tcW w:w="2782" w:type="dxa"/>
            <w:gridSpan w:val="2"/>
            <w:vAlign w:val="center"/>
          </w:tcPr>
          <w:p w14:paraId="67B7EE81" w14:textId="242FBEDC" w:rsidR="00CD4E98" w:rsidRPr="00CD4E98" w:rsidRDefault="00CD4E98" w:rsidP="0091281D">
            <w:pPr>
              <w:numPr>
                <w:ilvl w:val="0"/>
                <w:numId w:val="6"/>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 xml:space="preserve">Proseminar 3 zur französischen Sprachwissenschaft </w:t>
            </w:r>
            <w:r w:rsidRPr="00CD4E98">
              <w:rPr>
                <w:rFonts w:ascii="Arial" w:eastAsia="Times New Roman" w:hAnsi="Arial" w:cs="Arial"/>
                <w:sz w:val="18"/>
                <w:szCs w:val="20"/>
                <w:vertAlign w:val="superscript"/>
                <w:lang w:val="de-DE" w:eastAsia="de-DE" w:bidi="ar-SA"/>
              </w:rPr>
              <w:t>[SL]</w:t>
            </w:r>
          </w:p>
        </w:tc>
        <w:tc>
          <w:tcPr>
            <w:tcW w:w="708" w:type="dxa"/>
            <w:vAlign w:val="center"/>
          </w:tcPr>
          <w:p w14:paraId="1645B38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0B059C7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715020D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2A0917B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9DEF30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69 h</w:t>
            </w:r>
          </w:p>
        </w:tc>
        <w:tc>
          <w:tcPr>
            <w:tcW w:w="1116" w:type="dxa"/>
            <w:vAlign w:val="center"/>
          </w:tcPr>
          <w:p w14:paraId="391E854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 LP</w:t>
            </w:r>
          </w:p>
        </w:tc>
      </w:tr>
      <w:tr w:rsidR="00CD4E98" w:rsidRPr="005C2EFE" w14:paraId="23AA2C5C" w14:textId="77777777" w:rsidTr="00CD4E98">
        <w:trPr>
          <w:cantSplit/>
          <w:trHeight w:val="227"/>
        </w:trPr>
        <w:tc>
          <w:tcPr>
            <w:tcW w:w="9284" w:type="dxa"/>
            <w:gridSpan w:val="9"/>
            <w:shd w:val="clear" w:color="auto" w:fill="D9D9D9"/>
            <w:vAlign w:val="center"/>
          </w:tcPr>
          <w:p w14:paraId="04C8BA9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66A38BFE" w14:textId="77777777" w:rsidTr="00CC151A">
        <w:trPr>
          <w:cantSplit/>
          <w:trHeight w:val="227"/>
        </w:trPr>
        <w:tc>
          <w:tcPr>
            <w:tcW w:w="2749" w:type="dxa"/>
            <w:shd w:val="clear" w:color="auto" w:fill="auto"/>
            <w:vAlign w:val="center"/>
          </w:tcPr>
          <w:p w14:paraId="52749D8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5ECC81FC"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7863" w14:paraId="19A29730" w14:textId="77777777" w:rsidTr="00CC151A">
        <w:trPr>
          <w:cantSplit/>
          <w:trHeight w:val="227"/>
        </w:trPr>
        <w:tc>
          <w:tcPr>
            <w:tcW w:w="2749" w:type="dxa"/>
            <w:shd w:val="clear" w:color="auto" w:fill="auto"/>
            <w:vAlign w:val="center"/>
          </w:tcPr>
          <w:p w14:paraId="2B3E7B3F"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170AEFEA" w14:textId="56B9CAB9"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 xml:space="preserve">gemäß § 5 Abs. 3, , bei c) insbesondere das erfolgreiche Bearbeiten von </w:t>
            </w:r>
            <w:r w:rsidRPr="00CD4E98">
              <w:rPr>
                <w:rFonts w:ascii="Arial" w:eastAsia="Times New Roman" w:hAnsi="Arial" w:cs="Arial"/>
                <w:sz w:val="18"/>
                <w:szCs w:val="20"/>
                <w:lang w:val="de-DE" w:eastAsia="de-DE" w:bidi="ar-SA"/>
              </w:rPr>
              <w:br/>
              <w:t>drei bis vier Aufgabenstellungen im Laufe des Semesters</w:t>
            </w:r>
          </w:p>
        </w:tc>
      </w:tr>
      <w:tr w:rsidR="00CD4E98" w:rsidRPr="00CD4E98" w14:paraId="7AB5D035" w14:textId="77777777" w:rsidTr="00CC151A">
        <w:trPr>
          <w:cantSplit/>
          <w:trHeight w:val="227"/>
        </w:trPr>
        <w:tc>
          <w:tcPr>
            <w:tcW w:w="2749" w:type="dxa"/>
            <w:tcBorders>
              <w:bottom w:val="single" w:sz="4" w:space="0" w:color="auto"/>
            </w:tcBorders>
            <w:shd w:val="clear" w:color="auto" w:fill="auto"/>
            <w:vAlign w:val="center"/>
          </w:tcPr>
          <w:p w14:paraId="0D8EC23D" w14:textId="405AEC79"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38BE61AC"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Referat zu d)</w:t>
            </w:r>
          </w:p>
        </w:tc>
      </w:tr>
      <w:tr w:rsidR="00CD4E98" w:rsidRPr="00CD4E98" w14:paraId="5EE4729B" w14:textId="77777777" w:rsidTr="00CC151A">
        <w:trPr>
          <w:cantSplit/>
          <w:trHeight w:val="227"/>
        </w:trPr>
        <w:tc>
          <w:tcPr>
            <w:tcW w:w="2749" w:type="dxa"/>
            <w:tcBorders>
              <w:bottom w:val="single" w:sz="12" w:space="0" w:color="auto"/>
            </w:tcBorders>
            <w:shd w:val="clear" w:color="auto" w:fill="auto"/>
            <w:vAlign w:val="center"/>
          </w:tcPr>
          <w:p w14:paraId="2C018175"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0D03740"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(45 Min.) zu a)</w:t>
            </w:r>
          </w:p>
        </w:tc>
      </w:tr>
      <w:tr w:rsidR="00CD4E98" w:rsidRPr="005C2EFE" w14:paraId="6EF991B0" w14:textId="77777777" w:rsidTr="00CC151A">
        <w:trPr>
          <w:cantSplit/>
          <w:trHeight w:val="227"/>
        </w:trPr>
        <w:tc>
          <w:tcPr>
            <w:tcW w:w="4908" w:type="dxa"/>
            <w:gridSpan w:val="4"/>
            <w:shd w:val="clear" w:color="auto" w:fill="D9D9D9"/>
            <w:vAlign w:val="center"/>
          </w:tcPr>
          <w:p w14:paraId="7D0D94C6"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0D11626C"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Bei Französisch als Erstfach und Spanisch oder Italienisch als Zweitfach absolvieren Studierende in Französisch Modul 3a statt Modul 3. Studierende, die nur eine romanische Sprache (Französisch) studieren, absolvieren Modul 3.</w:t>
            </w:r>
          </w:p>
        </w:tc>
      </w:tr>
    </w:tbl>
    <w:p w14:paraId="7756FF93" w14:textId="77777777" w:rsidR="00CD4E98" w:rsidRPr="00CD4E98" w:rsidRDefault="00CD4E98" w:rsidP="0091281D">
      <w:pPr>
        <w:spacing w:line="276" w:lineRule="auto"/>
        <w:rPr>
          <w:rFonts w:ascii="Arial" w:eastAsia="Times New Roman" w:hAnsi="Arial" w:cs="Arial"/>
          <w:sz w:val="24"/>
          <w:szCs w:val="24"/>
          <w:lang w:val="de-DE" w:eastAsia="de-DE" w:bidi="ar-SA"/>
        </w:rPr>
      </w:pPr>
    </w:p>
    <w:p w14:paraId="5F97A74E"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237611FD" w14:textId="77777777" w:rsidTr="00CD4E98">
        <w:trPr>
          <w:cantSplit/>
          <w:trHeight w:val="227"/>
        </w:trPr>
        <w:tc>
          <w:tcPr>
            <w:tcW w:w="2782" w:type="dxa"/>
            <w:gridSpan w:val="2"/>
            <w:tcBorders>
              <w:bottom w:val="single" w:sz="12" w:space="0" w:color="auto"/>
            </w:tcBorders>
            <w:shd w:val="clear" w:color="auto" w:fill="D9D9D9"/>
          </w:tcPr>
          <w:p w14:paraId="57FA53BF"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4</w:t>
            </w:r>
          </w:p>
          <w:p w14:paraId="396B9C41"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70564998"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 xml:space="preserve">Grundlagen der französischen Literaturwissenschaft </w:t>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39524035"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05.059.3004c]</w:t>
            </w:r>
          </w:p>
        </w:tc>
      </w:tr>
      <w:tr w:rsidR="0091281D" w:rsidRPr="00CD4E98" w14:paraId="345B05B9" w14:textId="77777777" w:rsidTr="00CD4E98">
        <w:trPr>
          <w:cantSplit/>
          <w:trHeight w:val="227"/>
        </w:trPr>
        <w:tc>
          <w:tcPr>
            <w:tcW w:w="2782" w:type="dxa"/>
            <w:gridSpan w:val="2"/>
            <w:shd w:val="clear" w:color="auto" w:fill="D9D9D9"/>
            <w:vAlign w:val="center"/>
          </w:tcPr>
          <w:p w14:paraId="039CDD7F"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33EA08A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2A4AABCD" w14:textId="77777777" w:rsidTr="00CD4E98">
        <w:trPr>
          <w:cantSplit/>
          <w:trHeight w:val="227"/>
        </w:trPr>
        <w:tc>
          <w:tcPr>
            <w:tcW w:w="2782" w:type="dxa"/>
            <w:gridSpan w:val="2"/>
            <w:shd w:val="clear" w:color="auto" w:fill="D9D9D9"/>
            <w:vAlign w:val="center"/>
          </w:tcPr>
          <w:p w14:paraId="22F76B3E"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8D9E59F" w14:textId="30A2FC04"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1C5D7B23" w14:textId="77777777" w:rsidTr="00CD4E98">
        <w:trPr>
          <w:cantSplit/>
          <w:trHeight w:val="227"/>
        </w:trPr>
        <w:tc>
          <w:tcPr>
            <w:tcW w:w="2782" w:type="dxa"/>
            <w:gridSpan w:val="2"/>
            <w:shd w:val="clear" w:color="auto" w:fill="D9D9D9"/>
            <w:vAlign w:val="center"/>
          </w:tcPr>
          <w:p w14:paraId="0DADA34E"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595E93E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2D2DF081" w14:textId="77777777" w:rsidTr="00CC151A">
        <w:trPr>
          <w:cantSplit/>
          <w:trHeight w:val="994"/>
        </w:trPr>
        <w:tc>
          <w:tcPr>
            <w:tcW w:w="2782" w:type="dxa"/>
            <w:gridSpan w:val="2"/>
            <w:vAlign w:val="center"/>
          </w:tcPr>
          <w:p w14:paraId="49499C3F"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lastRenderedPageBreak/>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27FBEF0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070CFC91"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1841FC2D"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36741859" w14:textId="77AAF300"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1ED6EB8C" w14:textId="74394720"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36170BD6"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39E98EA4" w14:textId="77777777" w:rsidTr="00CC151A">
        <w:trPr>
          <w:cantSplit/>
          <w:trHeight w:val="227"/>
        </w:trPr>
        <w:tc>
          <w:tcPr>
            <w:tcW w:w="2782" w:type="dxa"/>
            <w:gridSpan w:val="2"/>
            <w:vAlign w:val="center"/>
          </w:tcPr>
          <w:p w14:paraId="56703D95" w14:textId="546A87D7" w:rsidR="00CD4E98" w:rsidRPr="00CD4E98" w:rsidRDefault="00CD4E98" w:rsidP="0091281D">
            <w:pPr>
              <w:numPr>
                <w:ilvl w:val="0"/>
                <w:numId w:val="7"/>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Einführung in die französische Literaturgeschichte</w:t>
            </w:r>
          </w:p>
        </w:tc>
        <w:tc>
          <w:tcPr>
            <w:tcW w:w="708" w:type="dxa"/>
            <w:vAlign w:val="center"/>
          </w:tcPr>
          <w:p w14:paraId="2AF76A3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VL</w:t>
            </w:r>
          </w:p>
        </w:tc>
        <w:tc>
          <w:tcPr>
            <w:tcW w:w="1418" w:type="dxa"/>
            <w:vAlign w:val="center"/>
          </w:tcPr>
          <w:p w14:paraId="70B2F88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1CF53B7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06F832B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SWS/10,5 h</w:t>
            </w:r>
          </w:p>
        </w:tc>
        <w:tc>
          <w:tcPr>
            <w:tcW w:w="1134" w:type="dxa"/>
            <w:gridSpan w:val="2"/>
            <w:vAlign w:val="center"/>
          </w:tcPr>
          <w:p w14:paraId="7ABE0CB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19,5 h</w:t>
            </w:r>
          </w:p>
        </w:tc>
        <w:tc>
          <w:tcPr>
            <w:tcW w:w="1116" w:type="dxa"/>
            <w:vAlign w:val="center"/>
          </w:tcPr>
          <w:p w14:paraId="67FB975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CD4E98" w14:paraId="5ED9071A" w14:textId="77777777" w:rsidTr="00CC151A">
        <w:trPr>
          <w:cantSplit/>
          <w:trHeight w:val="227"/>
        </w:trPr>
        <w:tc>
          <w:tcPr>
            <w:tcW w:w="2782" w:type="dxa"/>
            <w:gridSpan w:val="2"/>
            <w:vAlign w:val="center"/>
          </w:tcPr>
          <w:p w14:paraId="5011FF98" w14:textId="15EA2EA1" w:rsidR="00CD4E98" w:rsidRPr="00CD4E98" w:rsidRDefault="00CD4E98" w:rsidP="0091281D">
            <w:pPr>
              <w:numPr>
                <w:ilvl w:val="0"/>
                <w:numId w:val="7"/>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Einführung in die französische Literaturgeschichte</w:t>
            </w:r>
          </w:p>
        </w:tc>
        <w:tc>
          <w:tcPr>
            <w:tcW w:w="708" w:type="dxa"/>
            <w:vAlign w:val="center"/>
          </w:tcPr>
          <w:p w14:paraId="5D87582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 Tut</w:t>
            </w:r>
          </w:p>
        </w:tc>
        <w:tc>
          <w:tcPr>
            <w:tcW w:w="1418" w:type="dxa"/>
            <w:vAlign w:val="center"/>
          </w:tcPr>
          <w:p w14:paraId="2C4D227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262FEA5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173E3E3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SWS/10,5 h</w:t>
            </w:r>
          </w:p>
        </w:tc>
        <w:tc>
          <w:tcPr>
            <w:tcW w:w="1134" w:type="dxa"/>
            <w:gridSpan w:val="2"/>
            <w:vAlign w:val="center"/>
          </w:tcPr>
          <w:p w14:paraId="49E65ED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19,5 h</w:t>
            </w:r>
          </w:p>
        </w:tc>
        <w:tc>
          <w:tcPr>
            <w:tcW w:w="1116" w:type="dxa"/>
            <w:vAlign w:val="center"/>
          </w:tcPr>
          <w:p w14:paraId="25D105D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CD4E98" w14:paraId="266FF83A" w14:textId="77777777" w:rsidTr="00CC151A">
        <w:trPr>
          <w:cantSplit/>
          <w:trHeight w:val="227"/>
        </w:trPr>
        <w:tc>
          <w:tcPr>
            <w:tcW w:w="2782" w:type="dxa"/>
            <w:gridSpan w:val="2"/>
            <w:vAlign w:val="center"/>
          </w:tcPr>
          <w:p w14:paraId="46F26B07" w14:textId="540BA310" w:rsidR="00CD4E98" w:rsidRPr="00CD4E98" w:rsidRDefault="00CD4E98" w:rsidP="0091281D">
            <w:pPr>
              <w:numPr>
                <w:ilvl w:val="0"/>
                <w:numId w:val="7"/>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1 Einführung in die französische Literaturwissenschaft</w:t>
            </w:r>
          </w:p>
        </w:tc>
        <w:tc>
          <w:tcPr>
            <w:tcW w:w="708" w:type="dxa"/>
            <w:vAlign w:val="center"/>
          </w:tcPr>
          <w:p w14:paraId="5D00CBA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0292876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4A619FA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1E35F78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1766A3B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57A3152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641FA202" w14:textId="77777777" w:rsidTr="00CC151A">
        <w:trPr>
          <w:cantSplit/>
          <w:trHeight w:val="227"/>
        </w:trPr>
        <w:tc>
          <w:tcPr>
            <w:tcW w:w="2782" w:type="dxa"/>
            <w:gridSpan w:val="2"/>
            <w:vAlign w:val="center"/>
          </w:tcPr>
          <w:p w14:paraId="3092883C" w14:textId="5D7B8F14" w:rsidR="00CD4E98" w:rsidRPr="00CD4E98" w:rsidRDefault="00CD4E98" w:rsidP="0091281D">
            <w:pPr>
              <w:numPr>
                <w:ilvl w:val="0"/>
                <w:numId w:val="7"/>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2 Autoren und Werke der französischen Literatur</w:t>
            </w:r>
          </w:p>
        </w:tc>
        <w:tc>
          <w:tcPr>
            <w:tcW w:w="708" w:type="dxa"/>
            <w:vAlign w:val="center"/>
          </w:tcPr>
          <w:p w14:paraId="0081445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7A2839B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4</w:t>
            </w:r>
          </w:p>
        </w:tc>
        <w:tc>
          <w:tcPr>
            <w:tcW w:w="1134" w:type="dxa"/>
            <w:vAlign w:val="center"/>
          </w:tcPr>
          <w:p w14:paraId="743BE9F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398B9A1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BA3842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0B129D0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77A7FF14" w14:textId="77777777" w:rsidTr="00CC151A">
        <w:trPr>
          <w:cantSplit/>
          <w:trHeight w:val="227"/>
        </w:trPr>
        <w:tc>
          <w:tcPr>
            <w:tcW w:w="2782" w:type="dxa"/>
            <w:gridSpan w:val="2"/>
            <w:vAlign w:val="center"/>
          </w:tcPr>
          <w:p w14:paraId="2C971FF6" w14:textId="77777777" w:rsidR="00CD4E98" w:rsidRPr="00CD4E98" w:rsidRDefault="00CD4E98" w:rsidP="0091281D">
            <w:pPr>
              <w:numPr>
                <w:ilvl w:val="0"/>
                <w:numId w:val="7"/>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d)</w:t>
            </w:r>
          </w:p>
        </w:tc>
        <w:tc>
          <w:tcPr>
            <w:tcW w:w="708" w:type="dxa"/>
            <w:vAlign w:val="center"/>
          </w:tcPr>
          <w:p w14:paraId="3CB1F62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123D5BE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4</w:t>
            </w:r>
          </w:p>
        </w:tc>
        <w:tc>
          <w:tcPr>
            <w:tcW w:w="1134" w:type="dxa"/>
            <w:vAlign w:val="center"/>
          </w:tcPr>
          <w:p w14:paraId="56FBCB6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14B69BB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3C7F790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0153672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5C2EFE" w14:paraId="08EA6A37" w14:textId="77777777" w:rsidTr="00CD4E98">
        <w:trPr>
          <w:cantSplit/>
          <w:trHeight w:val="227"/>
        </w:trPr>
        <w:tc>
          <w:tcPr>
            <w:tcW w:w="9284" w:type="dxa"/>
            <w:gridSpan w:val="9"/>
            <w:shd w:val="clear" w:color="auto" w:fill="D9D9D9"/>
            <w:vAlign w:val="center"/>
          </w:tcPr>
          <w:p w14:paraId="02F194E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5A9A506D" w14:textId="77777777" w:rsidTr="00CC151A">
        <w:trPr>
          <w:cantSplit/>
          <w:trHeight w:val="227"/>
        </w:trPr>
        <w:tc>
          <w:tcPr>
            <w:tcW w:w="2749" w:type="dxa"/>
            <w:shd w:val="clear" w:color="auto" w:fill="auto"/>
            <w:vAlign w:val="center"/>
          </w:tcPr>
          <w:p w14:paraId="23F982F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36223D66"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40A05E78" w14:textId="77777777" w:rsidTr="00CC151A">
        <w:trPr>
          <w:cantSplit/>
          <w:trHeight w:val="227"/>
        </w:trPr>
        <w:tc>
          <w:tcPr>
            <w:tcW w:w="2749" w:type="dxa"/>
            <w:shd w:val="clear" w:color="auto" w:fill="auto"/>
            <w:vAlign w:val="center"/>
          </w:tcPr>
          <w:p w14:paraId="6D0C4A00"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B7FCB21" w14:textId="682CCC2D"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420819B4" w14:textId="77777777" w:rsidTr="00CC151A">
        <w:trPr>
          <w:cantSplit/>
          <w:trHeight w:val="227"/>
        </w:trPr>
        <w:tc>
          <w:tcPr>
            <w:tcW w:w="2749" w:type="dxa"/>
            <w:tcBorders>
              <w:bottom w:val="single" w:sz="4" w:space="0" w:color="auto"/>
            </w:tcBorders>
            <w:shd w:val="clear" w:color="auto" w:fill="auto"/>
            <w:vAlign w:val="center"/>
          </w:tcPr>
          <w:p w14:paraId="6355053F" w14:textId="038C951B"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4FB7320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5C747B82" w14:textId="77777777" w:rsidTr="00CC151A">
        <w:trPr>
          <w:cantSplit/>
          <w:trHeight w:val="227"/>
        </w:trPr>
        <w:tc>
          <w:tcPr>
            <w:tcW w:w="2749" w:type="dxa"/>
            <w:tcBorders>
              <w:bottom w:val="single" w:sz="12" w:space="0" w:color="auto"/>
            </w:tcBorders>
            <w:shd w:val="clear" w:color="auto" w:fill="auto"/>
            <w:vAlign w:val="center"/>
          </w:tcPr>
          <w:p w14:paraId="4BCEE755"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B8D72A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Schriftliche Hausarbeit (12-15 S.) im Rahmen von d)</w:t>
            </w:r>
          </w:p>
        </w:tc>
      </w:tr>
      <w:tr w:rsidR="0091281D" w:rsidRPr="005C2EFE" w14:paraId="6CC324D2" w14:textId="77777777" w:rsidTr="00CD4E98">
        <w:trPr>
          <w:cantSplit/>
          <w:trHeight w:val="227"/>
        </w:trPr>
        <w:tc>
          <w:tcPr>
            <w:tcW w:w="4908" w:type="dxa"/>
            <w:gridSpan w:val="4"/>
            <w:tcBorders>
              <w:top w:val="single" w:sz="4" w:space="0" w:color="auto"/>
            </w:tcBorders>
            <w:shd w:val="clear" w:color="auto" w:fill="D9D9D9"/>
            <w:vAlign w:val="center"/>
          </w:tcPr>
          <w:p w14:paraId="7BB31A51"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21058B71"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Bestehen des Eingangstests bzw. des Moduls 1</w:t>
            </w:r>
          </w:p>
        </w:tc>
      </w:tr>
    </w:tbl>
    <w:p w14:paraId="15688407" w14:textId="77777777" w:rsidR="00CD4E98" w:rsidRPr="00CD4E98" w:rsidRDefault="00CD4E98" w:rsidP="0091281D">
      <w:pPr>
        <w:spacing w:line="276" w:lineRule="auto"/>
        <w:rPr>
          <w:rFonts w:ascii="Arial" w:eastAsia="Times New Roman" w:hAnsi="Arial" w:cs="Arial"/>
          <w:sz w:val="24"/>
          <w:szCs w:val="24"/>
          <w:lang w:val="de-DE" w:eastAsia="de-DE" w:bidi="ar-SA"/>
        </w:rPr>
      </w:pPr>
    </w:p>
    <w:p w14:paraId="659DBE35"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458F3ECD" w14:textId="77777777" w:rsidTr="00CD4E98">
        <w:trPr>
          <w:cantSplit/>
          <w:trHeight w:val="227"/>
        </w:trPr>
        <w:tc>
          <w:tcPr>
            <w:tcW w:w="2782" w:type="dxa"/>
            <w:gridSpan w:val="2"/>
            <w:tcBorders>
              <w:bottom w:val="single" w:sz="12" w:space="0" w:color="auto"/>
            </w:tcBorders>
            <w:shd w:val="clear" w:color="auto" w:fill="D9D9D9"/>
          </w:tcPr>
          <w:p w14:paraId="6F96E3E6"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5</w:t>
            </w:r>
          </w:p>
          <w:p w14:paraId="0AB1D6EF"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38F435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Französische Kulturwissenschaft 1</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0A1793D6"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05.059.3005c]</w:t>
            </w:r>
          </w:p>
        </w:tc>
      </w:tr>
      <w:tr w:rsidR="0091281D" w:rsidRPr="00CD4E98" w14:paraId="509A8AFB" w14:textId="77777777" w:rsidTr="00CD4E98">
        <w:trPr>
          <w:cantSplit/>
          <w:trHeight w:val="227"/>
        </w:trPr>
        <w:tc>
          <w:tcPr>
            <w:tcW w:w="2782" w:type="dxa"/>
            <w:gridSpan w:val="2"/>
            <w:shd w:val="clear" w:color="auto" w:fill="D9D9D9"/>
            <w:vAlign w:val="center"/>
          </w:tcPr>
          <w:p w14:paraId="236911F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10E231B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1FEE0006" w14:textId="77777777" w:rsidTr="00CD4E98">
        <w:trPr>
          <w:cantSplit/>
          <w:trHeight w:val="227"/>
        </w:trPr>
        <w:tc>
          <w:tcPr>
            <w:tcW w:w="2782" w:type="dxa"/>
            <w:gridSpan w:val="2"/>
            <w:shd w:val="clear" w:color="auto" w:fill="D9D9D9"/>
            <w:vAlign w:val="center"/>
          </w:tcPr>
          <w:p w14:paraId="53D293E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5081D5A5" w14:textId="19A1D95B"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7 LP = 210 h</w:t>
            </w:r>
          </w:p>
        </w:tc>
      </w:tr>
      <w:tr w:rsidR="0091281D" w:rsidRPr="00CD4E98" w14:paraId="6C9E41EB" w14:textId="77777777" w:rsidTr="00CD4E98">
        <w:trPr>
          <w:cantSplit/>
          <w:trHeight w:val="227"/>
        </w:trPr>
        <w:tc>
          <w:tcPr>
            <w:tcW w:w="2782" w:type="dxa"/>
            <w:gridSpan w:val="2"/>
            <w:shd w:val="clear" w:color="auto" w:fill="D9D9D9"/>
            <w:vAlign w:val="center"/>
          </w:tcPr>
          <w:p w14:paraId="08839AEF"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3BDB7181"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2EB57201" w14:textId="77777777" w:rsidTr="00CC151A">
        <w:trPr>
          <w:cantSplit/>
          <w:trHeight w:val="994"/>
        </w:trPr>
        <w:tc>
          <w:tcPr>
            <w:tcW w:w="2782" w:type="dxa"/>
            <w:gridSpan w:val="2"/>
            <w:vAlign w:val="center"/>
          </w:tcPr>
          <w:p w14:paraId="0E53CF55"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4045A634"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4B05E6D1"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3C74B62B"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647D6C15" w14:textId="711C26F6"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3AA84103" w14:textId="600FA054"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63D2F2B2"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28054A1C" w14:textId="77777777" w:rsidTr="00CC151A">
        <w:trPr>
          <w:cantSplit/>
          <w:trHeight w:val="227"/>
        </w:trPr>
        <w:tc>
          <w:tcPr>
            <w:tcW w:w="2782" w:type="dxa"/>
            <w:gridSpan w:val="2"/>
            <w:vAlign w:val="center"/>
          </w:tcPr>
          <w:p w14:paraId="01E353F4" w14:textId="5286A52F" w:rsidR="00CD4E98" w:rsidRPr="00CD4E98" w:rsidRDefault="00CD4E98" w:rsidP="0091281D">
            <w:pPr>
              <w:numPr>
                <w:ilvl w:val="0"/>
                <w:numId w:val="8"/>
              </w:numPr>
              <w:spacing w:line="276" w:lineRule="auto"/>
              <w:ind w:left="390"/>
              <w:contextualSpacing/>
              <w:rPr>
                <w:rFonts w:ascii="Arial" w:eastAsia="Times New Roman" w:hAnsi="Arial" w:cs="Arial"/>
                <w:sz w:val="18"/>
                <w:szCs w:val="18"/>
                <w:lang w:val="de-DE" w:eastAsia="de-DE" w:bidi="ar-SA"/>
              </w:rPr>
            </w:pPr>
            <w:r w:rsidRPr="00CD4E98">
              <w:rPr>
                <w:rFonts w:ascii="Arial" w:eastAsia="Times New Roman" w:hAnsi="Arial" w:cs="Arial"/>
                <w:sz w:val="18"/>
                <w:szCs w:val="18"/>
                <w:lang w:val="de-DE" w:eastAsia="de-DE" w:bidi="ar-SA"/>
              </w:rPr>
              <w:t>Einführung in die französische Kulturgeschichte</w:t>
            </w:r>
          </w:p>
        </w:tc>
        <w:tc>
          <w:tcPr>
            <w:tcW w:w="708" w:type="dxa"/>
            <w:vAlign w:val="center"/>
          </w:tcPr>
          <w:p w14:paraId="091864F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VL</w:t>
            </w:r>
          </w:p>
        </w:tc>
        <w:tc>
          <w:tcPr>
            <w:tcW w:w="1418" w:type="dxa"/>
            <w:vAlign w:val="center"/>
          </w:tcPr>
          <w:p w14:paraId="07E67A2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2FE9F96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E112ED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SWS/10,5 h</w:t>
            </w:r>
          </w:p>
        </w:tc>
        <w:tc>
          <w:tcPr>
            <w:tcW w:w="1134" w:type="dxa"/>
            <w:gridSpan w:val="2"/>
            <w:vAlign w:val="center"/>
          </w:tcPr>
          <w:p w14:paraId="3440072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19,5 h</w:t>
            </w:r>
          </w:p>
        </w:tc>
        <w:tc>
          <w:tcPr>
            <w:tcW w:w="1116" w:type="dxa"/>
            <w:vAlign w:val="center"/>
          </w:tcPr>
          <w:p w14:paraId="175EB9A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CD4E98" w14:paraId="3CA68BD0" w14:textId="77777777" w:rsidTr="00CC151A">
        <w:trPr>
          <w:cantSplit/>
          <w:trHeight w:val="227"/>
        </w:trPr>
        <w:tc>
          <w:tcPr>
            <w:tcW w:w="2782" w:type="dxa"/>
            <w:gridSpan w:val="2"/>
            <w:vAlign w:val="center"/>
          </w:tcPr>
          <w:p w14:paraId="6DF8D31C" w14:textId="77777777" w:rsidR="00CD4E98" w:rsidRPr="00CD4E98" w:rsidRDefault="00CD4E98" w:rsidP="0091281D">
            <w:pPr>
              <w:numPr>
                <w:ilvl w:val="0"/>
                <w:numId w:val="8"/>
              </w:numPr>
              <w:spacing w:line="276" w:lineRule="auto"/>
              <w:ind w:left="390"/>
              <w:contextualSpacing/>
              <w:rPr>
                <w:rFonts w:ascii="Arial" w:eastAsia="Times New Roman" w:hAnsi="Arial" w:cs="Arial"/>
                <w:sz w:val="18"/>
                <w:szCs w:val="18"/>
                <w:lang w:val="de-DE" w:eastAsia="de-DE" w:bidi="ar-SA"/>
              </w:rPr>
            </w:pPr>
            <w:r w:rsidRPr="00CD4E98">
              <w:rPr>
                <w:rFonts w:ascii="Arial" w:eastAsia="Times New Roman" w:hAnsi="Arial" w:cs="Arial"/>
                <w:sz w:val="18"/>
                <w:szCs w:val="18"/>
                <w:lang w:val="de-DE" w:eastAsia="de-DE" w:bidi="ar-SA"/>
              </w:rPr>
              <w:t>Einführung in die französische Kulturgeschichte</w:t>
            </w:r>
          </w:p>
        </w:tc>
        <w:tc>
          <w:tcPr>
            <w:tcW w:w="708" w:type="dxa"/>
            <w:vAlign w:val="center"/>
          </w:tcPr>
          <w:p w14:paraId="7DC7C93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 Tut</w:t>
            </w:r>
          </w:p>
        </w:tc>
        <w:tc>
          <w:tcPr>
            <w:tcW w:w="1418" w:type="dxa"/>
            <w:vAlign w:val="center"/>
          </w:tcPr>
          <w:p w14:paraId="747E258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2673A0D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CED188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SWS/10,5 h</w:t>
            </w:r>
          </w:p>
        </w:tc>
        <w:tc>
          <w:tcPr>
            <w:tcW w:w="1134" w:type="dxa"/>
            <w:gridSpan w:val="2"/>
            <w:vAlign w:val="center"/>
          </w:tcPr>
          <w:p w14:paraId="6ED2485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19,5 h</w:t>
            </w:r>
          </w:p>
        </w:tc>
        <w:tc>
          <w:tcPr>
            <w:tcW w:w="1116" w:type="dxa"/>
            <w:vAlign w:val="center"/>
          </w:tcPr>
          <w:p w14:paraId="142DD08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CD4E98" w14:paraId="544EB377" w14:textId="77777777" w:rsidTr="00CC151A">
        <w:trPr>
          <w:cantSplit/>
          <w:trHeight w:val="227"/>
        </w:trPr>
        <w:tc>
          <w:tcPr>
            <w:tcW w:w="2782" w:type="dxa"/>
            <w:gridSpan w:val="2"/>
            <w:vAlign w:val="center"/>
          </w:tcPr>
          <w:p w14:paraId="5C4E7531" w14:textId="127BE0C8" w:rsidR="00CD4E98" w:rsidRPr="00CD4E98" w:rsidRDefault="00CD4E98" w:rsidP="0091281D">
            <w:pPr>
              <w:numPr>
                <w:ilvl w:val="0"/>
                <w:numId w:val="8"/>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1 Einführung in die französische Kulturwissenschaft</w:t>
            </w:r>
          </w:p>
        </w:tc>
        <w:tc>
          <w:tcPr>
            <w:tcW w:w="708" w:type="dxa"/>
            <w:vAlign w:val="center"/>
          </w:tcPr>
          <w:p w14:paraId="48F2AF5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213D94F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w:t>
            </w:r>
          </w:p>
        </w:tc>
        <w:tc>
          <w:tcPr>
            <w:tcW w:w="1134" w:type="dxa"/>
            <w:vAlign w:val="center"/>
          </w:tcPr>
          <w:p w14:paraId="5287B07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A890FE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7331E5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69 h</w:t>
            </w:r>
          </w:p>
        </w:tc>
        <w:tc>
          <w:tcPr>
            <w:tcW w:w="1116" w:type="dxa"/>
            <w:vAlign w:val="center"/>
          </w:tcPr>
          <w:p w14:paraId="3F2046F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1ECB219A" w14:textId="77777777" w:rsidTr="00CC151A">
        <w:trPr>
          <w:cantSplit/>
          <w:trHeight w:val="227"/>
        </w:trPr>
        <w:tc>
          <w:tcPr>
            <w:tcW w:w="2782" w:type="dxa"/>
            <w:gridSpan w:val="2"/>
            <w:vAlign w:val="center"/>
          </w:tcPr>
          <w:p w14:paraId="6A47B83D" w14:textId="77777777" w:rsidR="00CD4E98" w:rsidRPr="00CD4E98" w:rsidRDefault="00CD4E98" w:rsidP="0091281D">
            <w:pPr>
              <w:numPr>
                <w:ilvl w:val="0"/>
                <w:numId w:val="8"/>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2 zur französischen Kulturwissenschaft</w:t>
            </w:r>
          </w:p>
        </w:tc>
        <w:tc>
          <w:tcPr>
            <w:tcW w:w="708" w:type="dxa"/>
            <w:vAlign w:val="center"/>
          </w:tcPr>
          <w:p w14:paraId="5C73FE7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68F5C9D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384CEFD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7A99971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71464FF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176348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3F09ECDE" w14:textId="77777777" w:rsidTr="00CC151A">
        <w:trPr>
          <w:cantSplit/>
          <w:trHeight w:val="227"/>
        </w:trPr>
        <w:tc>
          <w:tcPr>
            <w:tcW w:w="2782" w:type="dxa"/>
            <w:gridSpan w:val="2"/>
            <w:vAlign w:val="center"/>
          </w:tcPr>
          <w:p w14:paraId="71D4C7A4" w14:textId="77777777" w:rsidR="00CD4E98" w:rsidRPr="00CD4E98" w:rsidRDefault="00CD4E98" w:rsidP="0091281D">
            <w:pPr>
              <w:numPr>
                <w:ilvl w:val="0"/>
                <w:numId w:val="8"/>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d)</w:t>
            </w:r>
          </w:p>
        </w:tc>
        <w:tc>
          <w:tcPr>
            <w:tcW w:w="708" w:type="dxa"/>
            <w:vAlign w:val="center"/>
          </w:tcPr>
          <w:p w14:paraId="0AFBCF5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794E4B0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w:t>
            </w:r>
          </w:p>
        </w:tc>
        <w:tc>
          <w:tcPr>
            <w:tcW w:w="1134" w:type="dxa"/>
            <w:vAlign w:val="center"/>
          </w:tcPr>
          <w:p w14:paraId="4BA1CA4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18DAB5A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1976AA2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30 h</w:t>
            </w:r>
          </w:p>
        </w:tc>
        <w:tc>
          <w:tcPr>
            <w:tcW w:w="1116" w:type="dxa"/>
            <w:vAlign w:val="center"/>
          </w:tcPr>
          <w:p w14:paraId="786B14C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1 LP</w:t>
            </w:r>
          </w:p>
        </w:tc>
      </w:tr>
      <w:tr w:rsidR="00CD4E98" w:rsidRPr="005C2EFE" w14:paraId="364162C7" w14:textId="77777777" w:rsidTr="00CD4E98">
        <w:trPr>
          <w:cantSplit/>
          <w:trHeight w:val="227"/>
        </w:trPr>
        <w:tc>
          <w:tcPr>
            <w:tcW w:w="9284" w:type="dxa"/>
            <w:gridSpan w:val="9"/>
            <w:shd w:val="clear" w:color="auto" w:fill="D9D9D9"/>
            <w:vAlign w:val="center"/>
          </w:tcPr>
          <w:p w14:paraId="7AD0C5CE"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6A039BAF" w14:textId="77777777" w:rsidTr="00CC151A">
        <w:trPr>
          <w:cantSplit/>
          <w:trHeight w:val="227"/>
        </w:trPr>
        <w:tc>
          <w:tcPr>
            <w:tcW w:w="2749" w:type="dxa"/>
            <w:shd w:val="clear" w:color="auto" w:fill="auto"/>
            <w:vAlign w:val="center"/>
          </w:tcPr>
          <w:p w14:paraId="0577385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49B96FD2"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47E4C3B2" w14:textId="77777777" w:rsidTr="00CC151A">
        <w:trPr>
          <w:cantSplit/>
          <w:trHeight w:val="227"/>
        </w:trPr>
        <w:tc>
          <w:tcPr>
            <w:tcW w:w="2749" w:type="dxa"/>
            <w:shd w:val="clear" w:color="auto" w:fill="auto"/>
            <w:vAlign w:val="center"/>
          </w:tcPr>
          <w:p w14:paraId="277884F5"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lastRenderedPageBreak/>
              <w:t>Aktive Teilnahme</w:t>
            </w:r>
          </w:p>
        </w:tc>
        <w:tc>
          <w:tcPr>
            <w:tcW w:w="6535" w:type="dxa"/>
            <w:gridSpan w:val="8"/>
            <w:shd w:val="clear" w:color="auto" w:fill="auto"/>
            <w:vAlign w:val="center"/>
          </w:tcPr>
          <w:p w14:paraId="5591728F" w14:textId="356B10EE"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7E476501" w14:textId="77777777" w:rsidTr="00CC151A">
        <w:trPr>
          <w:cantSplit/>
          <w:trHeight w:val="227"/>
        </w:trPr>
        <w:tc>
          <w:tcPr>
            <w:tcW w:w="2749" w:type="dxa"/>
            <w:tcBorders>
              <w:bottom w:val="single" w:sz="4" w:space="0" w:color="auto"/>
            </w:tcBorders>
            <w:shd w:val="clear" w:color="auto" w:fill="auto"/>
            <w:vAlign w:val="center"/>
          </w:tcPr>
          <w:p w14:paraId="2E346526" w14:textId="31FFB55B"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2B19225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3FF3A9A1" w14:textId="77777777" w:rsidTr="00CC151A">
        <w:trPr>
          <w:cantSplit/>
          <w:trHeight w:val="227"/>
        </w:trPr>
        <w:tc>
          <w:tcPr>
            <w:tcW w:w="2749" w:type="dxa"/>
            <w:tcBorders>
              <w:bottom w:val="single" w:sz="4" w:space="0" w:color="auto"/>
            </w:tcBorders>
            <w:shd w:val="clear" w:color="auto" w:fill="auto"/>
            <w:vAlign w:val="center"/>
          </w:tcPr>
          <w:p w14:paraId="13FACBC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4" w:space="0" w:color="auto"/>
            </w:tcBorders>
            <w:shd w:val="clear" w:color="auto" w:fill="auto"/>
            <w:vAlign w:val="center"/>
          </w:tcPr>
          <w:p w14:paraId="17695BC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Präsentation und schriftliche Ausarbeitung (8-10 S.) zu d)</w:t>
            </w:r>
          </w:p>
        </w:tc>
      </w:tr>
      <w:tr w:rsidR="0091281D" w:rsidRPr="005C2EFE" w14:paraId="0EFCA8AD" w14:textId="77777777" w:rsidTr="00CD4E98">
        <w:trPr>
          <w:cantSplit/>
          <w:trHeight w:val="227"/>
        </w:trPr>
        <w:tc>
          <w:tcPr>
            <w:tcW w:w="4908" w:type="dxa"/>
            <w:gridSpan w:val="4"/>
            <w:tcBorders>
              <w:top w:val="single" w:sz="4" w:space="0" w:color="auto"/>
            </w:tcBorders>
            <w:shd w:val="clear" w:color="auto" w:fill="D9D9D9"/>
            <w:vAlign w:val="center"/>
          </w:tcPr>
          <w:p w14:paraId="01BF5D6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256E2E8D"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Bestehen des Eingangstests bzw. des Moduls 1</w:t>
            </w:r>
          </w:p>
        </w:tc>
      </w:tr>
    </w:tbl>
    <w:p w14:paraId="0DDFA9FA" w14:textId="77777777" w:rsidR="00CD4E98" w:rsidRPr="00CD4E98" w:rsidRDefault="00CD4E98" w:rsidP="0091281D">
      <w:pPr>
        <w:spacing w:line="276" w:lineRule="auto"/>
        <w:rPr>
          <w:rFonts w:ascii="Arial" w:eastAsia="Times New Roman" w:hAnsi="Arial" w:cs="Arial"/>
          <w:sz w:val="24"/>
          <w:szCs w:val="24"/>
          <w:lang w:val="de-DE" w:eastAsia="de-DE" w:bidi="ar-SA"/>
        </w:rPr>
      </w:pPr>
    </w:p>
    <w:p w14:paraId="588886FA"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6A556BBF" w14:textId="77777777" w:rsidTr="00CD4E98">
        <w:trPr>
          <w:cantSplit/>
          <w:trHeight w:val="227"/>
        </w:trPr>
        <w:tc>
          <w:tcPr>
            <w:tcW w:w="2782" w:type="dxa"/>
            <w:gridSpan w:val="2"/>
            <w:tcBorders>
              <w:bottom w:val="single" w:sz="12" w:space="0" w:color="auto"/>
            </w:tcBorders>
            <w:shd w:val="clear" w:color="auto" w:fill="D9D9D9"/>
          </w:tcPr>
          <w:p w14:paraId="08AF16A4"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6</w:t>
            </w:r>
          </w:p>
          <w:p w14:paraId="400441AF"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7E58A193"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Mündliche und schriftliche Kommunikation 3</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293B7DCA"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05.059.3006c]</w:t>
            </w:r>
          </w:p>
        </w:tc>
      </w:tr>
      <w:tr w:rsidR="0091281D" w:rsidRPr="00CD4E98" w14:paraId="49F95FA9" w14:textId="77777777" w:rsidTr="00CD4E98">
        <w:trPr>
          <w:cantSplit/>
          <w:trHeight w:val="227"/>
        </w:trPr>
        <w:tc>
          <w:tcPr>
            <w:tcW w:w="2782" w:type="dxa"/>
            <w:gridSpan w:val="2"/>
            <w:shd w:val="clear" w:color="auto" w:fill="D9D9D9"/>
            <w:vAlign w:val="center"/>
          </w:tcPr>
          <w:p w14:paraId="6A137585"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790682E"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0BAB6B46" w14:textId="77777777" w:rsidTr="00CD4E98">
        <w:trPr>
          <w:cantSplit/>
          <w:trHeight w:val="227"/>
        </w:trPr>
        <w:tc>
          <w:tcPr>
            <w:tcW w:w="2782" w:type="dxa"/>
            <w:gridSpan w:val="2"/>
            <w:shd w:val="clear" w:color="auto" w:fill="D9D9D9"/>
            <w:vAlign w:val="center"/>
          </w:tcPr>
          <w:p w14:paraId="7ED7C403"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36879D54" w14:textId="67753DBF"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8 LP = 240 h</w:t>
            </w:r>
          </w:p>
        </w:tc>
      </w:tr>
      <w:tr w:rsidR="0091281D" w:rsidRPr="00CD4E98" w14:paraId="654BCC41" w14:textId="77777777" w:rsidTr="00CD4E98">
        <w:trPr>
          <w:cantSplit/>
          <w:trHeight w:val="227"/>
        </w:trPr>
        <w:tc>
          <w:tcPr>
            <w:tcW w:w="2782" w:type="dxa"/>
            <w:gridSpan w:val="2"/>
            <w:shd w:val="clear" w:color="auto" w:fill="D9D9D9"/>
            <w:vAlign w:val="center"/>
          </w:tcPr>
          <w:p w14:paraId="4A3F020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6E3E40E0"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223EB6DC" w14:textId="77777777" w:rsidTr="00CC151A">
        <w:trPr>
          <w:cantSplit/>
          <w:trHeight w:val="994"/>
        </w:trPr>
        <w:tc>
          <w:tcPr>
            <w:tcW w:w="2782" w:type="dxa"/>
            <w:gridSpan w:val="2"/>
            <w:vAlign w:val="center"/>
          </w:tcPr>
          <w:p w14:paraId="27E7D59F"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03FAFFD8"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4F35B518"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5A713953"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44B11CAA" w14:textId="17CEA693"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59A574BB" w14:textId="6DD9153D"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3B7C1502"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276571B4" w14:textId="77777777" w:rsidTr="00CC151A">
        <w:trPr>
          <w:cantSplit/>
          <w:trHeight w:val="227"/>
        </w:trPr>
        <w:tc>
          <w:tcPr>
            <w:tcW w:w="2782" w:type="dxa"/>
            <w:gridSpan w:val="2"/>
            <w:vAlign w:val="center"/>
          </w:tcPr>
          <w:p w14:paraId="5AF9D430" w14:textId="7992F86F" w:rsidR="00CD4E98" w:rsidRPr="00CD4E98" w:rsidRDefault="00CD4E98" w:rsidP="0091281D">
            <w:pPr>
              <w:numPr>
                <w:ilvl w:val="0"/>
                <w:numId w:val="9"/>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Übersetzung Deutsch-Französisch 2</w:t>
            </w:r>
          </w:p>
        </w:tc>
        <w:tc>
          <w:tcPr>
            <w:tcW w:w="708" w:type="dxa"/>
            <w:vAlign w:val="center"/>
          </w:tcPr>
          <w:p w14:paraId="3D4E0D1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76598C3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5</w:t>
            </w:r>
          </w:p>
        </w:tc>
        <w:tc>
          <w:tcPr>
            <w:tcW w:w="1134" w:type="dxa"/>
            <w:vAlign w:val="center"/>
          </w:tcPr>
          <w:p w14:paraId="6464F7C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1082EA1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095BF2F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2784A97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380B90D0" w14:textId="77777777" w:rsidTr="00CC151A">
        <w:trPr>
          <w:cantSplit/>
          <w:trHeight w:val="227"/>
        </w:trPr>
        <w:tc>
          <w:tcPr>
            <w:tcW w:w="2782" w:type="dxa"/>
            <w:gridSpan w:val="2"/>
            <w:vAlign w:val="center"/>
          </w:tcPr>
          <w:p w14:paraId="79C7C075" w14:textId="74016BCD" w:rsidR="00CD4E98" w:rsidRPr="00CD4E98" w:rsidRDefault="00CD4E98" w:rsidP="0091281D">
            <w:pPr>
              <w:numPr>
                <w:ilvl w:val="0"/>
                <w:numId w:val="9"/>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Textredaktion 2</w:t>
            </w:r>
          </w:p>
        </w:tc>
        <w:tc>
          <w:tcPr>
            <w:tcW w:w="708" w:type="dxa"/>
            <w:vAlign w:val="center"/>
          </w:tcPr>
          <w:p w14:paraId="7F2F3FF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Ü</w:t>
            </w:r>
          </w:p>
        </w:tc>
        <w:tc>
          <w:tcPr>
            <w:tcW w:w="1418" w:type="dxa"/>
            <w:vAlign w:val="center"/>
          </w:tcPr>
          <w:p w14:paraId="52B4C8B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w:t>
            </w:r>
          </w:p>
        </w:tc>
        <w:tc>
          <w:tcPr>
            <w:tcW w:w="1134" w:type="dxa"/>
            <w:vAlign w:val="center"/>
          </w:tcPr>
          <w:p w14:paraId="7C849E9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06C51B1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52AC19B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2F645B3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6583462E" w14:textId="77777777" w:rsidTr="00CC151A">
        <w:trPr>
          <w:cantSplit/>
          <w:trHeight w:val="227"/>
        </w:trPr>
        <w:tc>
          <w:tcPr>
            <w:tcW w:w="2782" w:type="dxa"/>
            <w:gridSpan w:val="2"/>
            <w:vAlign w:val="center"/>
          </w:tcPr>
          <w:p w14:paraId="2EBF5ADF" w14:textId="77777777" w:rsidR="00CD4E98" w:rsidRPr="00CD4E98" w:rsidRDefault="00CD4E98" w:rsidP="0091281D">
            <w:pPr>
              <w:numPr>
                <w:ilvl w:val="0"/>
                <w:numId w:val="9"/>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Fachdidaktik</w:t>
            </w:r>
          </w:p>
        </w:tc>
        <w:tc>
          <w:tcPr>
            <w:tcW w:w="708" w:type="dxa"/>
            <w:vAlign w:val="center"/>
          </w:tcPr>
          <w:p w14:paraId="7E0DF8A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w:t>
            </w:r>
          </w:p>
        </w:tc>
        <w:tc>
          <w:tcPr>
            <w:tcW w:w="1418" w:type="dxa"/>
            <w:vAlign w:val="center"/>
          </w:tcPr>
          <w:p w14:paraId="7908D7C3"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w:t>
            </w:r>
          </w:p>
        </w:tc>
        <w:tc>
          <w:tcPr>
            <w:tcW w:w="1134" w:type="dxa"/>
            <w:vAlign w:val="center"/>
          </w:tcPr>
          <w:p w14:paraId="634A3D9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3228A28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5BF0712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232E4E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1096EF07" w14:textId="77777777" w:rsidTr="00CC151A">
        <w:trPr>
          <w:cantSplit/>
          <w:trHeight w:val="227"/>
        </w:trPr>
        <w:tc>
          <w:tcPr>
            <w:tcW w:w="2782" w:type="dxa"/>
            <w:gridSpan w:val="2"/>
            <w:vAlign w:val="center"/>
          </w:tcPr>
          <w:p w14:paraId="7828469F" w14:textId="77777777" w:rsidR="00CD4E98" w:rsidRPr="00CD4E98" w:rsidRDefault="00CD4E98" w:rsidP="0091281D">
            <w:pPr>
              <w:numPr>
                <w:ilvl w:val="0"/>
                <w:numId w:val="9"/>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c)</w:t>
            </w:r>
          </w:p>
        </w:tc>
        <w:tc>
          <w:tcPr>
            <w:tcW w:w="708" w:type="dxa"/>
            <w:vAlign w:val="center"/>
          </w:tcPr>
          <w:p w14:paraId="3C2A41E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3C2E92A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w:t>
            </w:r>
          </w:p>
        </w:tc>
        <w:tc>
          <w:tcPr>
            <w:tcW w:w="1134" w:type="dxa"/>
            <w:vAlign w:val="center"/>
          </w:tcPr>
          <w:p w14:paraId="61BE08A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525F010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1B6536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6AA9D68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5C2EFE" w14:paraId="41E81CD0" w14:textId="77777777" w:rsidTr="00CD4E98">
        <w:trPr>
          <w:cantSplit/>
          <w:trHeight w:val="227"/>
        </w:trPr>
        <w:tc>
          <w:tcPr>
            <w:tcW w:w="9284" w:type="dxa"/>
            <w:gridSpan w:val="9"/>
            <w:shd w:val="clear" w:color="auto" w:fill="D9D9D9"/>
            <w:vAlign w:val="center"/>
          </w:tcPr>
          <w:p w14:paraId="095CA30F"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69A361BE" w14:textId="77777777" w:rsidTr="00CC151A">
        <w:trPr>
          <w:cantSplit/>
          <w:trHeight w:val="227"/>
        </w:trPr>
        <w:tc>
          <w:tcPr>
            <w:tcW w:w="2749" w:type="dxa"/>
            <w:shd w:val="clear" w:color="auto" w:fill="auto"/>
            <w:vAlign w:val="center"/>
          </w:tcPr>
          <w:p w14:paraId="00A6316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02C20E18"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5A48CB37" w14:textId="77777777" w:rsidTr="00CC151A">
        <w:trPr>
          <w:cantSplit/>
          <w:trHeight w:val="227"/>
        </w:trPr>
        <w:tc>
          <w:tcPr>
            <w:tcW w:w="2749" w:type="dxa"/>
            <w:shd w:val="clear" w:color="auto" w:fill="auto"/>
            <w:vAlign w:val="center"/>
          </w:tcPr>
          <w:p w14:paraId="3BE9B61D"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FFC39F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5C2EFE" w14:paraId="2FCD01BF" w14:textId="77777777" w:rsidTr="00CC151A">
        <w:trPr>
          <w:cantSplit/>
          <w:trHeight w:val="227"/>
        </w:trPr>
        <w:tc>
          <w:tcPr>
            <w:tcW w:w="2749" w:type="dxa"/>
            <w:tcBorders>
              <w:bottom w:val="single" w:sz="4" w:space="0" w:color="auto"/>
            </w:tcBorders>
            <w:shd w:val="clear" w:color="auto" w:fill="auto"/>
            <w:vAlign w:val="center"/>
          </w:tcPr>
          <w:p w14:paraId="35A8DAF1" w14:textId="7C4C283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29E420DA"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(90 Min.) zu a) und b)</w:t>
            </w:r>
          </w:p>
        </w:tc>
      </w:tr>
      <w:tr w:rsidR="00CD4E98" w:rsidRPr="00CD4E98" w14:paraId="6B216D45" w14:textId="77777777" w:rsidTr="00CC151A">
        <w:trPr>
          <w:cantSplit/>
          <w:trHeight w:val="227"/>
        </w:trPr>
        <w:tc>
          <w:tcPr>
            <w:tcW w:w="2749" w:type="dxa"/>
            <w:tcBorders>
              <w:bottom w:val="single" w:sz="12" w:space="0" w:color="auto"/>
            </w:tcBorders>
            <w:shd w:val="clear" w:color="auto" w:fill="auto"/>
            <w:vAlign w:val="center"/>
          </w:tcPr>
          <w:p w14:paraId="66C8B8DA"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3D687370"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(90 Min.) zu c)</w:t>
            </w:r>
          </w:p>
        </w:tc>
      </w:tr>
    </w:tbl>
    <w:p w14:paraId="7C69EB3F"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3C569E2C" w14:textId="77777777" w:rsidTr="00CD4E98">
        <w:trPr>
          <w:cantSplit/>
          <w:trHeight w:val="227"/>
        </w:trPr>
        <w:tc>
          <w:tcPr>
            <w:tcW w:w="2782" w:type="dxa"/>
            <w:gridSpan w:val="2"/>
            <w:tcBorders>
              <w:bottom w:val="single" w:sz="12" w:space="0" w:color="auto"/>
            </w:tcBorders>
            <w:shd w:val="clear" w:color="auto" w:fill="D9D9D9"/>
          </w:tcPr>
          <w:p w14:paraId="0672C168"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7</w:t>
            </w:r>
          </w:p>
          <w:p w14:paraId="7B726D72"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FDDB73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 xml:space="preserve">Sprache der Gegenwart: Lernen und Lehren der französischen Sprache </w:t>
            </w:r>
            <w:r w:rsidRPr="00CD4E98">
              <w:rPr>
                <w:rFonts w:ascii="Arial" w:eastAsia="Times New Roman" w:hAnsi="Arial" w:cs="Arial"/>
                <w:b/>
                <w:sz w:val="20"/>
                <w:szCs w:val="20"/>
                <w:lang w:val="de-DE" w:eastAsia="de-DE" w:bidi="ar-SA"/>
              </w:rPr>
              <w:br/>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27CB4659"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05.059.3007c]</w:t>
            </w:r>
          </w:p>
        </w:tc>
      </w:tr>
      <w:tr w:rsidR="0091281D" w:rsidRPr="00CD4E98" w14:paraId="1DB4B276" w14:textId="77777777" w:rsidTr="00CD4E98">
        <w:trPr>
          <w:cantSplit/>
          <w:trHeight w:val="227"/>
        </w:trPr>
        <w:tc>
          <w:tcPr>
            <w:tcW w:w="2782" w:type="dxa"/>
            <w:gridSpan w:val="2"/>
            <w:shd w:val="clear" w:color="auto" w:fill="D9D9D9"/>
            <w:vAlign w:val="center"/>
          </w:tcPr>
          <w:p w14:paraId="61FECFA8"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771396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2DA83A8B" w14:textId="77777777" w:rsidTr="00CD4E98">
        <w:trPr>
          <w:cantSplit/>
          <w:trHeight w:val="227"/>
        </w:trPr>
        <w:tc>
          <w:tcPr>
            <w:tcW w:w="2782" w:type="dxa"/>
            <w:gridSpan w:val="2"/>
            <w:shd w:val="clear" w:color="auto" w:fill="D9D9D9"/>
            <w:vAlign w:val="center"/>
          </w:tcPr>
          <w:p w14:paraId="382F249F"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39CB3BE" w14:textId="3C10BC12"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9 LP = 270 h</w:t>
            </w:r>
          </w:p>
        </w:tc>
      </w:tr>
      <w:tr w:rsidR="0091281D" w:rsidRPr="00CD4E98" w14:paraId="4B37B029" w14:textId="77777777" w:rsidTr="00CD4E98">
        <w:trPr>
          <w:cantSplit/>
          <w:trHeight w:val="227"/>
        </w:trPr>
        <w:tc>
          <w:tcPr>
            <w:tcW w:w="2782" w:type="dxa"/>
            <w:gridSpan w:val="2"/>
            <w:shd w:val="clear" w:color="auto" w:fill="D9D9D9"/>
            <w:vAlign w:val="center"/>
          </w:tcPr>
          <w:p w14:paraId="29DABB04"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47455E1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79C020AC" w14:textId="77777777" w:rsidTr="00CC151A">
        <w:trPr>
          <w:cantSplit/>
          <w:trHeight w:val="994"/>
        </w:trPr>
        <w:tc>
          <w:tcPr>
            <w:tcW w:w="2782" w:type="dxa"/>
            <w:gridSpan w:val="2"/>
            <w:vAlign w:val="center"/>
          </w:tcPr>
          <w:p w14:paraId="326DEEE2"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3E7233B6"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3E369E44"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506265AD"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69E388EB" w14:textId="690BE291"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59088EDD" w14:textId="07FFC153"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385D98EA"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3A477EEA" w14:textId="77777777" w:rsidTr="00CC151A">
        <w:trPr>
          <w:cantSplit/>
          <w:trHeight w:val="227"/>
        </w:trPr>
        <w:tc>
          <w:tcPr>
            <w:tcW w:w="2782" w:type="dxa"/>
            <w:gridSpan w:val="2"/>
            <w:vAlign w:val="center"/>
          </w:tcPr>
          <w:p w14:paraId="5AB25441" w14:textId="77777777" w:rsidR="00CD4E98" w:rsidRPr="00CD4E98" w:rsidRDefault="00CD4E98" w:rsidP="0091281D">
            <w:pPr>
              <w:numPr>
                <w:ilvl w:val="0"/>
                <w:numId w:val="10"/>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VL zur französischen Gegenwartssprache</w:t>
            </w:r>
          </w:p>
        </w:tc>
        <w:tc>
          <w:tcPr>
            <w:tcW w:w="708" w:type="dxa"/>
            <w:vAlign w:val="center"/>
          </w:tcPr>
          <w:p w14:paraId="06571F8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VL</w:t>
            </w:r>
          </w:p>
        </w:tc>
        <w:tc>
          <w:tcPr>
            <w:tcW w:w="1418" w:type="dxa"/>
            <w:vAlign w:val="center"/>
          </w:tcPr>
          <w:p w14:paraId="57603BD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4</w:t>
            </w:r>
          </w:p>
        </w:tc>
        <w:tc>
          <w:tcPr>
            <w:tcW w:w="1134" w:type="dxa"/>
            <w:vAlign w:val="center"/>
          </w:tcPr>
          <w:p w14:paraId="21E4150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46084FD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47EAD25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1693AC5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4280FE35" w14:textId="77777777" w:rsidTr="00CC151A">
        <w:trPr>
          <w:cantSplit/>
          <w:trHeight w:val="227"/>
        </w:trPr>
        <w:tc>
          <w:tcPr>
            <w:tcW w:w="2782" w:type="dxa"/>
            <w:gridSpan w:val="2"/>
            <w:vAlign w:val="center"/>
          </w:tcPr>
          <w:p w14:paraId="63DCB3C4" w14:textId="77777777" w:rsidR="00CD4E98" w:rsidRPr="00CD4E98" w:rsidRDefault="00CD4E98" w:rsidP="0091281D">
            <w:pPr>
              <w:numPr>
                <w:ilvl w:val="0"/>
                <w:numId w:val="10"/>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3 zur französischen Sprachwissenschaft</w:t>
            </w:r>
          </w:p>
        </w:tc>
        <w:tc>
          <w:tcPr>
            <w:tcW w:w="708" w:type="dxa"/>
            <w:vAlign w:val="center"/>
          </w:tcPr>
          <w:p w14:paraId="24E9617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284CBDF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4</w:t>
            </w:r>
          </w:p>
        </w:tc>
        <w:tc>
          <w:tcPr>
            <w:tcW w:w="1134" w:type="dxa"/>
            <w:vAlign w:val="center"/>
          </w:tcPr>
          <w:p w14:paraId="23216FC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54C8CE3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69D3B4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48F6E37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0297594E" w14:textId="77777777" w:rsidTr="00CC151A">
        <w:trPr>
          <w:cantSplit/>
          <w:trHeight w:val="227"/>
        </w:trPr>
        <w:tc>
          <w:tcPr>
            <w:tcW w:w="2782" w:type="dxa"/>
            <w:gridSpan w:val="2"/>
            <w:vAlign w:val="center"/>
          </w:tcPr>
          <w:p w14:paraId="69A51703" w14:textId="77777777" w:rsidR="00CD4E98" w:rsidRPr="00CD4E98" w:rsidRDefault="00CD4E98" w:rsidP="0091281D">
            <w:pPr>
              <w:numPr>
                <w:ilvl w:val="0"/>
                <w:numId w:val="10"/>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708" w:type="dxa"/>
            <w:vAlign w:val="center"/>
          </w:tcPr>
          <w:p w14:paraId="7D70AD2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66B05E1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4</w:t>
            </w:r>
          </w:p>
        </w:tc>
        <w:tc>
          <w:tcPr>
            <w:tcW w:w="1134" w:type="dxa"/>
            <w:vAlign w:val="center"/>
          </w:tcPr>
          <w:p w14:paraId="1716111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449A617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71990DD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17B47FC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587EABB7" w14:textId="77777777" w:rsidTr="00CC151A">
        <w:trPr>
          <w:cantSplit/>
          <w:trHeight w:val="227"/>
        </w:trPr>
        <w:tc>
          <w:tcPr>
            <w:tcW w:w="2782" w:type="dxa"/>
            <w:gridSpan w:val="2"/>
            <w:vAlign w:val="center"/>
          </w:tcPr>
          <w:p w14:paraId="0349AE8D" w14:textId="3382CD5F" w:rsidR="00CD4E98" w:rsidRPr="00CD4E98" w:rsidRDefault="00CD4E98" w:rsidP="0091281D">
            <w:pPr>
              <w:numPr>
                <w:ilvl w:val="0"/>
                <w:numId w:val="10"/>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Sprachdidaktik</w:t>
            </w:r>
          </w:p>
        </w:tc>
        <w:tc>
          <w:tcPr>
            <w:tcW w:w="708" w:type="dxa"/>
            <w:vAlign w:val="center"/>
          </w:tcPr>
          <w:p w14:paraId="3CBA06F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w:t>
            </w:r>
          </w:p>
        </w:tc>
        <w:tc>
          <w:tcPr>
            <w:tcW w:w="1418" w:type="dxa"/>
            <w:vAlign w:val="center"/>
          </w:tcPr>
          <w:p w14:paraId="47A9A42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5</w:t>
            </w:r>
          </w:p>
        </w:tc>
        <w:tc>
          <w:tcPr>
            <w:tcW w:w="1134" w:type="dxa"/>
            <w:vAlign w:val="center"/>
          </w:tcPr>
          <w:p w14:paraId="520BB62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2658AAC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329D34C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69 h</w:t>
            </w:r>
          </w:p>
        </w:tc>
        <w:tc>
          <w:tcPr>
            <w:tcW w:w="1116" w:type="dxa"/>
            <w:vAlign w:val="center"/>
          </w:tcPr>
          <w:p w14:paraId="53FE292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 LP</w:t>
            </w:r>
          </w:p>
        </w:tc>
      </w:tr>
      <w:tr w:rsidR="00CD4E98" w:rsidRPr="005C2EFE" w14:paraId="0B3025AB" w14:textId="77777777" w:rsidTr="00CD4E98">
        <w:trPr>
          <w:cantSplit/>
          <w:trHeight w:val="227"/>
        </w:trPr>
        <w:tc>
          <w:tcPr>
            <w:tcW w:w="9284" w:type="dxa"/>
            <w:gridSpan w:val="9"/>
            <w:shd w:val="clear" w:color="auto" w:fill="D9D9D9"/>
            <w:vAlign w:val="center"/>
          </w:tcPr>
          <w:p w14:paraId="0E8E7BCD"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lastRenderedPageBreak/>
              <w:t>Um das Modul abschließen zu können sind folgende Leistungen zu erbringen:</w:t>
            </w:r>
          </w:p>
        </w:tc>
      </w:tr>
      <w:tr w:rsidR="00CD4E98" w:rsidRPr="00CD4E98" w14:paraId="15156758" w14:textId="77777777" w:rsidTr="00CC151A">
        <w:trPr>
          <w:cantSplit/>
          <w:trHeight w:val="227"/>
        </w:trPr>
        <w:tc>
          <w:tcPr>
            <w:tcW w:w="2749" w:type="dxa"/>
            <w:shd w:val="clear" w:color="auto" w:fill="auto"/>
            <w:vAlign w:val="center"/>
          </w:tcPr>
          <w:p w14:paraId="5121BB74"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16214309"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3E417024" w14:textId="77777777" w:rsidTr="00CC151A">
        <w:trPr>
          <w:cantSplit/>
          <w:trHeight w:val="227"/>
        </w:trPr>
        <w:tc>
          <w:tcPr>
            <w:tcW w:w="2749" w:type="dxa"/>
            <w:shd w:val="clear" w:color="auto" w:fill="auto"/>
            <w:vAlign w:val="center"/>
          </w:tcPr>
          <w:p w14:paraId="712A61D9"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1F8BB9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3CD2C5F6" w14:textId="77777777" w:rsidTr="00CC151A">
        <w:trPr>
          <w:cantSplit/>
          <w:trHeight w:val="227"/>
        </w:trPr>
        <w:tc>
          <w:tcPr>
            <w:tcW w:w="2749" w:type="dxa"/>
            <w:tcBorders>
              <w:bottom w:val="single" w:sz="4" w:space="0" w:color="auto"/>
            </w:tcBorders>
            <w:shd w:val="clear" w:color="auto" w:fill="auto"/>
            <w:vAlign w:val="center"/>
          </w:tcPr>
          <w:p w14:paraId="6F77D837" w14:textId="53EABDD0"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63AE9D3B"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Klausur (60 Min.) in d)</w:t>
            </w:r>
          </w:p>
        </w:tc>
      </w:tr>
      <w:tr w:rsidR="00CD4E98" w:rsidRPr="00CD4E98" w14:paraId="7A046EAC" w14:textId="77777777" w:rsidTr="00CC151A">
        <w:trPr>
          <w:cantSplit/>
          <w:trHeight w:val="227"/>
        </w:trPr>
        <w:tc>
          <w:tcPr>
            <w:tcW w:w="2749" w:type="dxa"/>
            <w:tcBorders>
              <w:bottom w:val="single" w:sz="12" w:space="0" w:color="auto"/>
            </w:tcBorders>
            <w:shd w:val="clear" w:color="auto" w:fill="auto"/>
            <w:vAlign w:val="center"/>
          </w:tcPr>
          <w:p w14:paraId="7D014CEC"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35F102C7"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Schriftliche Hausarbeit zu b)</w:t>
            </w:r>
          </w:p>
        </w:tc>
      </w:tr>
    </w:tbl>
    <w:p w14:paraId="1716A948" w14:textId="77777777" w:rsidR="00CD4E98" w:rsidRPr="00CD4E98" w:rsidRDefault="00CD4E98" w:rsidP="0091281D">
      <w:pPr>
        <w:spacing w:line="276" w:lineRule="auto"/>
        <w:rPr>
          <w:rFonts w:ascii="Arial" w:eastAsia="Times New Roman" w:hAnsi="Arial" w:cs="Arial"/>
          <w:sz w:val="24"/>
          <w:szCs w:val="24"/>
          <w:lang w:val="de-DE" w:eastAsia="de-DE" w:bidi="ar-SA"/>
        </w:rPr>
      </w:pPr>
    </w:p>
    <w:p w14:paraId="5B68FF1A" w14:textId="77777777" w:rsidR="00CD4E98" w:rsidRPr="00CD4E98" w:rsidRDefault="00CD4E98"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D4E98" w:rsidRPr="00017C6C" w14:paraId="27CC0D6E" w14:textId="77777777" w:rsidTr="00CD4E98">
        <w:trPr>
          <w:cantSplit/>
          <w:trHeight w:val="227"/>
        </w:trPr>
        <w:tc>
          <w:tcPr>
            <w:tcW w:w="2782" w:type="dxa"/>
            <w:gridSpan w:val="2"/>
            <w:tcBorders>
              <w:bottom w:val="single" w:sz="12" w:space="0" w:color="auto"/>
            </w:tcBorders>
            <w:shd w:val="clear" w:color="auto" w:fill="D9D9D9"/>
          </w:tcPr>
          <w:p w14:paraId="660F8161"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Modul 8</w:t>
            </w:r>
          </w:p>
          <w:p w14:paraId="7BE34685" w14:textId="77777777" w:rsidR="00CD4E98" w:rsidRPr="00CD4E98" w:rsidRDefault="00CD4E98"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591545D0"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20"/>
                <w:szCs w:val="20"/>
                <w:lang w:val="de-DE" w:eastAsia="de-DE" w:bidi="ar-SA"/>
              </w:rPr>
              <w:t xml:space="preserve">Französische Literaturwissenschaft: Vertiefung, Literaturdidaktik </w:t>
            </w:r>
            <w:r w:rsidRPr="00CD4E98">
              <w:rPr>
                <w:rFonts w:ascii="Arial" w:eastAsia="Times New Roman" w:hAnsi="Arial" w:cs="Arial"/>
                <w:bCs/>
                <w:sz w:val="20"/>
                <w:szCs w:val="20"/>
                <w:lang w:val="de-DE" w:eastAsia="de-DE" w:bidi="ar-SA"/>
              </w:rPr>
              <w:t xml:space="preserve">Bachelor </w:t>
            </w:r>
            <w:proofErr w:type="spellStart"/>
            <w:r w:rsidRPr="00CD4E98">
              <w:rPr>
                <w:rFonts w:ascii="Arial" w:eastAsia="Times New Roman" w:hAnsi="Arial" w:cs="Arial"/>
                <w:bCs/>
                <w:sz w:val="20"/>
                <w:szCs w:val="20"/>
                <w:lang w:val="de-DE" w:eastAsia="de-DE" w:bidi="ar-SA"/>
              </w:rPr>
              <w:t>of</w:t>
            </w:r>
            <w:proofErr w:type="spellEnd"/>
            <w:r w:rsidRPr="00CD4E98">
              <w:rPr>
                <w:rFonts w:ascii="Arial" w:eastAsia="Times New Roman" w:hAnsi="Arial" w:cs="Arial"/>
                <w:bCs/>
                <w:sz w:val="20"/>
                <w:szCs w:val="20"/>
                <w:lang w:val="de-DE" w:eastAsia="de-DE" w:bidi="ar-SA"/>
              </w:rPr>
              <w:t xml:space="preserve"> Education Französisch</w:t>
            </w:r>
          </w:p>
        </w:tc>
        <w:tc>
          <w:tcPr>
            <w:tcW w:w="1776" w:type="dxa"/>
            <w:gridSpan w:val="2"/>
            <w:tcBorders>
              <w:bottom w:val="single" w:sz="12" w:space="0" w:color="auto"/>
            </w:tcBorders>
            <w:shd w:val="clear" w:color="auto" w:fill="D9D9D9"/>
          </w:tcPr>
          <w:p w14:paraId="2024332D" w14:textId="77777777" w:rsidR="00CD4E98" w:rsidRPr="00CD4E98" w:rsidRDefault="00CD4E98" w:rsidP="0091281D">
            <w:pPr>
              <w:spacing w:line="276" w:lineRule="auto"/>
              <w:rPr>
                <w:rFonts w:ascii="Arial" w:eastAsia="Times New Roman" w:hAnsi="Arial" w:cs="Arial"/>
                <w:b/>
                <w:sz w:val="16"/>
                <w:szCs w:val="16"/>
                <w:lang w:val="de-DE" w:eastAsia="de-DE" w:bidi="ar-SA"/>
              </w:rPr>
            </w:pPr>
            <w:r w:rsidRPr="00CD4E98">
              <w:rPr>
                <w:rFonts w:ascii="Arial" w:eastAsia="Times New Roman" w:hAnsi="Arial" w:cs="Arial"/>
                <w:b/>
                <w:sz w:val="16"/>
                <w:szCs w:val="16"/>
                <w:lang w:val="de-DE" w:eastAsia="de-DE" w:bidi="ar-SA"/>
              </w:rPr>
              <w:t>[M 05.059.3008c]</w:t>
            </w:r>
          </w:p>
        </w:tc>
      </w:tr>
      <w:tr w:rsidR="0091281D" w:rsidRPr="00CD4E98" w14:paraId="7C71177B" w14:textId="77777777" w:rsidTr="00CD4E98">
        <w:trPr>
          <w:cantSplit/>
          <w:trHeight w:val="227"/>
        </w:trPr>
        <w:tc>
          <w:tcPr>
            <w:tcW w:w="2782" w:type="dxa"/>
            <w:gridSpan w:val="2"/>
            <w:shd w:val="clear" w:color="auto" w:fill="D9D9D9"/>
            <w:vAlign w:val="center"/>
          </w:tcPr>
          <w:p w14:paraId="5A2C04C2"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65BF7179"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Pflichtmodul</w:t>
            </w:r>
          </w:p>
        </w:tc>
      </w:tr>
      <w:tr w:rsidR="0091281D" w:rsidRPr="00CD4E98" w14:paraId="69D8EF11" w14:textId="77777777" w:rsidTr="00CD4E98">
        <w:trPr>
          <w:cantSplit/>
          <w:trHeight w:val="227"/>
        </w:trPr>
        <w:tc>
          <w:tcPr>
            <w:tcW w:w="2782" w:type="dxa"/>
            <w:gridSpan w:val="2"/>
            <w:shd w:val="clear" w:color="auto" w:fill="D9D9D9"/>
            <w:vAlign w:val="center"/>
          </w:tcPr>
          <w:p w14:paraId="199EB270"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Leistungspunkte (LP) und Arbeitsaufwand (</w:t>
            </w:r>
            <w:proofErr w:type="spellStart"/>
            <w:r w:rsidRPr="00CD4E98">
              <w:rPr>
                <w:rFonts w:ascii="Arial" w:eastAsia="Times New Roman" w:hAnsi="Arial" w:cs="Arial"/>
                <w:b/>
                <w:sz w:val="18"/>
                <w:szCs w:val="20"/>
                <w:lang w:val="de-DE" w:eastAsia="de-DE" w:bidi="ar-SA"/>
              </w:rPr>
              <w:t>workload</w:t>
            </w:r>
            <w:proofErr w:type="spellEnd"/>
            <w:r w:rsidRPr="00CD4E98">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783023C3" w14:textId="79A84F29"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9 LP = 270 h</w:t>
            </w:r>
          </w:p>
        </w:tc>
      </w:tr>
      <w:tr w:rsidR="0091281D" w:rsidRPr="00CD4E98" w14:paraId="71B044F5" w14:textId="77777777" w:rsidTr="00CD4E98">
        <w:trPr>
          <w:cantSplit/>
          <w:trHeight w:val="227"/>
        </w:trPr>
        <w:tc>
          <w:tcPr>
            <w:tcW w:w="2782" w:type="dxa"/>
            <w:gridSpan w:val="2"/>
            <w:shd w:val="clear" w:color="auto" w:fill="D9D9D9"/>
            <w:vAlign w:val="center"/>
          </w:tcPr>
          <w:p w14:paraId="42584980"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 xml:space="preserve">Moduldauer </w:t>
            </w:r>
            <w:r w:rsidRPr="00CD4E98">
              <w:rPr>
                <w:rFonts w:ascii="Arial" w:eastAsia="Times New Roman" w:hAnsi="Arial" w:cs="Arial"/>
                <w:b/>
                <w:sz w:val="18"/>
                <w:szCs w:val="20"/>
                <w:lang w:val="de-DE" w:eastAsia="de-DE" w:bidi="ar-SA"/>
              </w:rPr>
              <w:br/>
            </w:r>
            <w:r w:rsidRPr="00CD4E98">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500883AC"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2 Semester</w:t>
            </w:r>
          </w:p>
        </w:tc>
      </w:tr>
      <w:tr w:rsidR="00CD4E98" w:rsidRPr="00CD4E98" w14:paraId="44B3A591" w14:textId="77777777" w:rsidTr="00CD4E98">
        <w:trPr>
          <w:cantSplit/>
          <w:trHeight w:val="994"/>
        </w:trPr>
        <w:tc>
          <w:tcPr>
            <w:tcW w:w="2782" w:type="dxa"/>
            <w:gridSpan w:val="2"/>
            <w:vAlign w:val="center"/>
          </w:tcPr>
          <w:p w14:paraId="1252654A"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Lehrveranstaltungen/</w:t>
            </w:r>
            <w:r w:rsidRPr="00CD4E98">
              <w:rPr>
                <w:rFonts w:ascii="Arial" w:eastAsia="Times New Roman" w:hAnsi="Arial" w:cs="Arial"/>
                <w:b/>
                <w:sz w:val="18"/>
                <w:szCs w:val="20"/>
                <w:lang w:val="de-DE" w:eastAsia="de-DE" w:bidi="ar-SA"/>
              </w:rPr>
              <w:br/>
              <w:t>Lernformen</w:t>
            </w:r>
          </w:p>
        </w:tc>
        <w:tc>
          <w:tcPr>
            <w:tcW w:w="708" w:type="dxa"/>
            <w:vAlign w:val="center"/>
          </w:tcPr>
          <w:p w14:paraId="7E048C24"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Art</w:t>
            </w:r>
          </w:p>
        </w:tc>
        <w:tc>
          <w:tcPr>
            <w:tcW w:w="1418" w:type="dxa"/>
            <w:vAlign w:val="center"/>
          </w:tcPr>
          <w:p w14:paraId="0F812D21"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Regelsemester</w:t>
            </w:r>
            <w:r w:rsidRPr="00CD4E98">
              <w:rPr>
                <w:rFonts w:ascii="Arial" w:eastAsia="Times New Roman" w:hAnsi="Arial" w:cs="Arial"/>
                <w:b/>
                <w:sz w:val="14"/>
                <w:szCs w:val="20"/>
                <w:lang w:val="de-DE" w:eastAsia="de-DE" w:bidi="ar-SA"/>
              </w:rPr>
              <w:t xml:space="preserve">bei Studienbeginn </w:t>
            </w:r>
            <w:proofErr w:type="spellStart"/>
            <w:r w:rsidRPr="00CD4E98">
              <w:rPr>
                <w:rFonts w:ascii="Arial" w:eastAsia="Times New Roman" w:hAnsi="Arial" w:cs="Arial"/>
                <w:b/>
                <w:sz w:val="18"/>
                <w:szCs w:val="20"/>
                <w:lang w:val="de-DE" w:eastAsia="de-DE" w:bidi="ar-SA"/>
              </w:rPr>
              <w:t>WiSe</w:t>
            </w:r>
            <w:proofErr w:type="spellEnd"/>
            <w:r w:rsidRPr="00CD4E98">
              <w:rPr>
                <w:rFonts w:ascii="Arial" w:eastAsia="Times New Roman" w:hAnsi="Arial" w:cs="Arial"/>
                <w:b/>
                <w:sz w:val="18"/>
                <w:szCs w:val="20"/>
                <w:lang w:val="de-DE" w:eastAsia="de-DE" w:bidi="ar-SA"/>
              </w:rPr>
              <w:t xml:space="preserve"> (</w:t>
            </w:r>
            <w:proofErr w:type="spellStart"/>
            <w:r w:rsidRPr="00CD4E98">
              <w:rPr>
                <w:rFonts w:ascii="Arial" w:eastAsia="Times New Roman" w:hAnsi="Arial" w:cs="Arial"/>
                <w:b/>
                <w:sz w:val="18"/>
                <w:szCs w:val="20"/>
                <w:lang w:val="de-DE" w:eastAsia="de-DE" w:bidi="ar-SA"/>
              </w:rPr>
              <w:t>SoSe</w:t>
            </w:r>
            <w:proofErr w:type="spellEnd"/>
            <w:r w:rsidRPr="00CD4E98">
              <w:rPr>
                <w:rFonts w:ascii="Arial" w:eastAsia="Times New Roman" w:hAnsi="Arial" w:cs="Arial"/>
                <w:b/>
                <w:sz w:val="18"/>
                <w:szCs w:val="20"/>
                <w:lang w:val="de-DE" w:eastAsia="de-DE" w:bidi="ar-SA"/>
              </w:rPr>
              <w:t>)</w:t>
            </w:r>
          </w:p>
        </w:tc>
        <w:tc>
          <w:tcPr>
            <w:tcW w:w="1134" w:type="dxa"/>
            <w:vAlign w:val="center"/>
          </w:tcPr>
          <w:p w14:paraId="69ACFBC4"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Verpflich</w:t>
            </w:r>
            <w:r w:rsidRPr="00CD4E98">
              <w:rPr>
                <w:rFonts w:ascii="Arial" w:eastAsia="Times New Roman" w:hAnsi="Arial" w:cs="Arial"/>
                <w:b/>
                <w:sz w:val="18"/>
                <w:szCs w:val="20"/>
                <w:lang w:val="de-DE" w:eastAsia="de-DE" w:bidi="ar-SA"/>
              </w:rPr>
              <w:softHyphen/>
              <w:t>tungsgrad</w:t>
            </w:r>
          </w:p>
        </w:tc>
        <w:tc>
          <w:tcPr>
            <w:tcW w:w="992" w:type="dxa"/>
            <w:vAlign w:val="center"/>
          </w:tcPr>
          <w:p w14:paraId="2C43718F" w14:textId="48F1D912"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Kontakt</w:t>
            </w:r>
            <w:r w:rsidRPr="00CD4E98">
              <w:rPr>
                <w:rFonts w:ascii="Arial" w:eastAsia="Times New Roman" w:hAnsi="Arial" w:cs="Arial"/>
                <w:b/>
                <w:sz w:val="18"/>
                <w:szCs w:val="20"/>
                <w:lang w:val="de-DE" w:eastAsia="de-DE" w:bidi="ar-SA"/>
              </w:rPr>
              <w:softHyphen/>
              <w:t>zeit</w:t>
            </w:r>
          </w:p>
        </w:tc>
        <w:tc>
          <w:tcPr>
            <w:tcW w:w="1134" w:type="dxa"/>
            <w:gridSpan w:val="2"/>
            <w:vAlign w:val="center"/>
          </w:tcPr>
          <w:p w14:paraId="32684F3F" w14:textId="01216714"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Selbst</w:t>
            </w:r>
            <w:r w:rsidRPr="00CD4E98">
              <w:rPr>
                <w:rFonts w:ascii="Arial" w:eastAsia="Times New Roman" w:hAnsi="Arial" w:cs="Arial"/>
                <w:b/>
                <w:sz w:val="18"/>
                <w:szCs w:val="20"/>
                <w:lang w:val="de-DE" w:eastAsia="de-DE" w:bidi="ar-SA"/>
              </w:rPr>
              <w:softHyphen/>
              <w:t>studium</w:t>
            </w:r>
          </w:p>
        </w:tc>
        <w:tc>
          <w:tcPr>
            <w:tcW w:w="1116" w:type="dxa"/>
            <w:vAlign w:val="center"/>
          </w:tcPr>
          <w:p w14:paraId="66B4E49F" w14:textId="77777777" w:rsidR="00CD4E98" w:rsidRPr="00CD4E98" w:rsidRDefault="00CD4E98" w:rsidP="0091281D">
            <w:pPr>
              <w:spacing w:line="276" w:lineRule="auto"/>
              <w:jc w:val="center"/>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Leistungs</w:t>
            </w:r>
            <w:r w:rsidRPr="00CD4E98">
              <w:rPr>
                <w:rFonts w:ascii="Arial" w:eastAsia="Times New Roman" w:hAnsi="Arial" w:cs="Arial"/>
                <w:b/>
                <w:sz w:val="18"/>
                <w:szCs w:val="20"/>
                <w:lang w:val="de-DE" w:eastAsia="de-DE" w:bidi="ar-SA"/>
              </w:rPr>
              <w:softHyphen/>
              <w:t>punkte</w:t>
            </w:r>
          </w:p>
        </w:tc>
      </w:tr>
      <w:tr w:rsidR="00CD4E98" w:rsidRPr="00CD4E98" w14:paraId="7B02153B" w14:textId="77777777" w:rsidTr="00CD4E98">
        <w:trPr>
          <w:cantSplit/>
          <w:trHeight w:val="227"/>
        </w:trPr>
        <w:tc>
          <w:tcPr>
            <w:tcW w:w="2782" w:type="dxa"/>
            <w:gridSpan w:val="2"/>
            <w:vAlign w:val="center"/>
          </w:tcPr>
          <w:p w14:paraId="3AE3848B" w14:textId="77777777" w:rsidR="00CD4E98" w:rsidRPr="00CD4E98" w:rsidRDefault="00CD4E98" w:rsidP="0091281D">
            <w:pPr>
              <w:numPr>
                <w:ilvl w:val="0"/>
                <w:numId w:val="11"/>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18"/>
                <w:lang w:val="de-DE" w:eastAsia="de-DE" w:bidi="ar-SA"/>
              </w:rPr>
              <w:t>VL zur französischen Literaturwissenschaft</w:t>
            </w:r>
          </w:p>
        </w:tc>
        <w:tc>
          <w:tcPr>
            <w:tcW w:w="708" w:type="dxa"/>
            <w:vAlign w:val="center"/>
          </w:tcPr>
          <w:p w14:paraId="45608C4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VL</w:t>
            </w:r>
          </w:p>
        </w:tc>
        <w:tc>
          <w:tcPr>
            <w:tcW w:w="1418" w:type="dxa"/>
            <w:vAlign w:val="center"/>
          </w:tcPr>
          <w:p w14:paraId="23F374F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5</w:t>
            </w:r>
          </w:p>
        </w:tc>
        <w:tc>
          <w:tcPr>
            <w:tcW w:w="1134" w:type="dxa"/>
            <w:vAlign w:val="center"/>
          </w:tcPr>
          <w:p w14:paraId="4DD9E48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3B217BAB"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0E921A6D"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160C9022"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0E095598" w14:textId="77777777" w:rsidTr="00CD4E98">
        <w:trPr>
          <w:cantSplit/>
          <w:trHeight w:val="227"/>
        </w:trPr>
        <w:tc>
          <w:tcPr>
            <w:tcW w:w="2782" w:type="dxa"/>
            <w:gridSpan w:val="2"/>
            <w:vAlign w:val="center"/>
          </w:tcPr>
          <w:p w14:paraId="19F57112" w14:textId="77777777" w:rsidR="00CD4E98" w:rsidRPr="00CD4E98" w:rsidRDefault="00CD4E98" w:rsidP="0091281D">
            <w:pPr>
              <w:numPr>
                <w:ilvl w:val="0"/>
                <w:numId w:val="11"/>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Proseminar 3 zur französischen Literatur</w:t>
            </w:r>
          </w:p>
        </w:tc>
        <w:tc>
          <w:tcPr>
            <w:tcW w:w="708" w:type="dxa"/>
            <w:vAlign w:val="center"/>
          </w:tcPr>
          <w:p w14:paraId="77FF841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PS</w:t>
            </w:r>
          </w:p>
        </w:tc>
        <w:tc>
          <w:tcPr>
            <w:tcW w:w="1418" w:type="dxa"/>
            <w:vAlign w:val="center"/>
          </w:tcPr>
          <w:p w14:paraId="207B94A4"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5</w:t>
            </w:r>
          </w:p>
        </w:tc>
        <w:tc>
          <w:tcPr>
            <w:tcW w:w="1134" w:type="dxa"/>
            <w:vAlign w:val="center"/>
          </w:tcPr>
          <w:p w14:paraId="40021E3C"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WP</w:t>
            </w:r>
          </w:p>
        </w:tc>
        <w:tc>
          <w:tcPr>
            <w:tcW w:w="992" w:type="dxa"/>
            <w:vAlign w:val="center"/>
          </w:tcPr>
          <w:p w14:paraId="2C4EC8A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657474E0"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39 h</w:t>
            </w:r>
          </w:p>
        </w:tc>
        <w:tc>
          <w:tcPr>
            <w:tcW w:w="1116" w:type="dxa"/>
            <w:vAlign w:val="center"/>
          </w:tcPr>
          <w:p w14:paraId="3FB496C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73A5968B" w14:textId="77777777" w:rsidTr="00CD4E98">
        <w:trPr>
          <w:cantSplit/>
          <w:trHeight w:val="227"/>
        </w:trPr>
        <w:tc>
          <w:tcPr>
            <w:tcW w:w="2782" w:type="dxa"/>
            <w:gridSpan w:val="2"/>
            <w:vAlign w:val="center"/>
          </w:tcPr>
          <w:p w14:paraId="17256104" w14:textId="77777777" w:rsidR="00CD4E98" w:rsidRPr="00CD4E98" w:rsidRDefault="00CD4E98" w:rsidP="0091281D">
            <w:pPr>
              <w:numPr>
                <w:ilvl w:val="0"/>
                <w:numId w:val="11"/>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 b)</w:t>
            </w:r>
          </w:p>
        </w:tc>
        <w:tc>
          <w:tcPr>
            <w:tcW w:w="708" w:type="dxa"/>
            <w:vAlign w:val="center"/>
          </w:tcPr>
          <w:p w14:paraId="1007A42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103153DF"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5</w:t>
            </w:r>
          </w:p>
        </w:tc>
        <w:tc>
          <w:tcPr>
            <w:tcW w:w="1134" w:type="dxa"/>
            <w:vAlign w:val="center"/>
          </w:tcPr>
          <w:p w14:paraId="4F6B5479"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63948437"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53A11F2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60 h</w:t>
            </w:r>
          </w:p>
        </w:tc>
        <w:tc>
          <w:tcPr>
            <w:tcW w:w="1116" w:type="dxa"/>
            <w:vAlign w:val="center"/>
          </w:tcPr>
          <w:p w14:paraId="6734E798"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LP</w:t>
            </w:r>
          </w:p>
        </w:tc>
      </w:tr>
      <w:tr w:rsidR="00CD4E98" w:rsidRPr="00CD4E98" w14:paraId="2FC45C9A" w14:textId="77777777" w:rsidTr="00CD4E98">
        <w:trPr>
          <w:cantSplit/>
          <w:trHeight w:val="227"/>
        </w:trPr>
        <w:tc>
          <w:tcPr>
            <w:tcW w:w="2782" w:type="dxa"/>
            <w:gridSpan w:val="2"/>
            <w:vAlign w:val="center"/>
          </w:tcPr>
          <w:p w14:paraId="328D5B04" w14:textId="77777777" w:rsidR="00CD4E98" w:rsidRPr="00CD4E98" w:rsidRDefault="00CD4E98" w:rsidP="0091281D">
            <w:pPr>
              <w:numPr>
                <w:ilvl w:val="0"/>
                <w:numId w:val="11"/>
              </w:numPr>
              <w:spacing w:line="276" w:lineRule="auto"/>
              <w:ind w:left="390"/>
              <w:contextualSpacing/>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Literaturdidaktik</w:t>
            </w:r>
          </w:p>
        </w:tc>
        <w:tc>
          <w:tcPr>
            <w:tcW w:w="708" w:type="dxa"/>
            <w:vAlign w:val="center"/>
          </w:tcPr>
          <w:p w14:paraId="73E9807E"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w:t>
            </w:r>
          </w:p>
        </w:tc>
        <w:tc>
          <w:tcPr>
            <w:tcW w:w="1418" w:type="dxa"/>
            <w:vAlign w:val="center"/>
          </w:tcPr>
          <w:p w14:paraId="5FF34C05"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w:t>
            </w:r>
          </w:p>
        </w:tc>
        <w:tc>
          <w:tcPr>
            <w:tcW w:w="1134" w:type="dxa"/>
            <w:vAlign w:val="center"/>
          </w:tcPr>
          <w:p w14:paraId="13B84B8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P</w:t>
            </w:r>
          </w:p>
        </w:tc>
        <w:tc>
          <w:tcPr>
            <w:tcW w:w="992" w:type="dxa"/>
            <w:vAlign w:val="center"/>
          </w:tcPr>
          <w:p w14:paraId="203699F1"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2 SWS/21 h</w:t>
            </w:r>
          </w:p>
        </w:tc>
        <w:tc>
          <w:tcPr>
            <w:tcW w:w="1134" w:type="dxa"/>
            <w:gridSpan w:val="2"/>
            <w:vAlign w:val="center"/>
          </w:tcPr>
          <w:p w14:paraId="69BC7DDA"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69 h</w:t>
            </w:r>
          </w:p>
        </w:tc>
        <w:tc>
          <w:tcPr>
            <w:tcW w:w="1116" w:type="dxa"/>
            <w:vAlign w:val="center"/>
          </w:tcPr>
          <w:p w14:paraId="7F350316" w14:textId="77777777" w:rsidR="00CD4E98" w:rsidRPr="00CD4E98" w:rsidRDefault="00CD4E98" w:rsidP="0091281D">
            <w:pPr>
              <w:spacing w:line="276" w:lineRule="auto"/>
              <w:jc w:val="center"/>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3 LP</w:t>
            </w:r>
          </w:p>
        </w:tc>
      </w:tr>
      <w:tr w:rsidR="00CD4E98" w:rsidRPr="005C2EFE" w14:paraId="685ED29F" w14:textId="77777777" w:rsidTr="00CD4E98">
        <w:trPr>
          <w:cantSplit/>
          <w:trHeight w:val="227"/>
        </w:trPr>
        <w:tc>
          <w:tcPr>
            <w:tcW w:w="9284" w:type="dxa"/>
            <w:gridSpan w:val="9"/>
            <w:shd w:val="clear" w:color="auto" w:fill="D9D9D9"/>
            <w:vAlign w:val="center"/>
          </w:tcPr>
          <w:p w14:paraId="1B21524B" w14:textId="77777777" w:rsidR="00CD4E98" w:rsidRPr="00CD4E98" w:rsidRDefault="00CD4E98" w:rsidP="0091281D">
            <w:pPr>
              <w:spacing w:line="276" w:lineRule="auto"/>
              <w:rPr>
                <w:rFonts w:ascii="Arial" w:eastAsia="Times New Roman" w:hAnsi="Arial" w:cs="Arial"/>
                <w:b/>
                <w:sz w:val="18"/>
                <w:szCs w:val="20"/>
                <w:lang w:val="de-DE" w:eastAsia="de-DE" w:bidi="ar-SA"/>
              </w:rPr>
            </w:pPr>
            <w:r w:rsidRPr="00CD4E98">
              <w:rPr>
                <w:rFonts w:ascii="Arial" w:eastAsia="Times New Roman" w:hAnsi="Arial" w:cs="Arial"/>
                <w:b/>
                <w:sz w:val="18"/>
                <w:szCs w:val="20"/>
                <w:lang w:val="de-DE" w:eastAsia="de-DE" w:bidi="ar-SA"/>
              </w:rPr>
              <w:t>Um das Modul abschließen zu können sind folgende Leistungen zu erbringen:</w:t>
            </w:r>
          </w:p>
        </w:tc>
      </w:tr>
      <w:tr w:rsidR="00CD4E98" w:rsidRPr="00CD4E98" w14:paraId="107A59E6" w14:textId="77777777" w:rsidTr="00CD4E98">
        <w:trPr>
          <w:cantSplit/>
          <w:trHeight w:val="227"/>
        </w:trPr>
        <w:tc>
          <w:tcPr>
            <w:tcW w:w="2749" w:type="dxa"/>
            <w:shd w:val="clear" w:color="auto" w:fill="auto"/>
            <w:vAlign w:val="center"/>
          </w:tcPr>
          <w:p w14:paraId="18C313A0"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0ED4B041" w14:textId="77777777" w:rsidR="00CD4E98" w:rsidRPr="00CD4E98" w:rsidRDefault="00CD4E98" w:rsidP="0091281D">
            <w:pPr>
              <w:spacing w:line="276" w:lineRule="auto"/>
              <w:rPr>
                <w:rFonts w:ascii="Arial" w:eastAsia="Times New Roman" w:hAnsi="Arial" w:cs="Arial"/>
                <w:sz w:val="18"/>
                <w:szCs w:val="20"/>
                <w:lang w:val="de-DE" w:eastAsia="de-DE" w:bidi="ar-SA"/>
              </w:rPr>
            </w:pPr>
          </w:p>
        </w:tc>
      </w:tr>
      <w:tr w:rsidR="00CD4E98" w:rsidRPr="00CD4E98" w14:paraId="21C20596" w14:textId="77777777" w:rsidTr="00CD4E98">
        <w:trPr>
          <w:cantSplit/>
          <w:trHeight w:val="227"/>
        </w:trPr>
        <w:tc>
          <w:tcPr>
            <w:tcW w:w="2749" w:type="dxa"/>
            <w:shd w:val="clear" w:color="auto" w:fill="auto"/>
            <w:vAlign w:val="center"/>
          </w:tcPr>
          <w:p w14:paraId="40D78D71"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285A0D6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gemäß § 5 Abs. 3</w:t>
            </w:r>
          </w:p>
        </w:tc>
      </w:tr>
      <w:tr w:rsidR="00CD4E98" w:rsidRPr="00CD4E98" w14:paraId="53D424AA" w14:textId="77777777" w:rsidTr="00CD4E98">
        <w:trPr>
          <w:cantSplit/>
          <w:trHeight w:val="227"/>
        </w:trPr>
        <w:tc>
          <w:tcPr>
            <w:tcW w:w="2749" w:type="dxa"/>
            <w:tcBorders>
              <w:bottom w:val="single" w:sz="4" w:space="0" w:color="auto"/>
            </w:tcBorders>
            <w:shd w:val="clear" w:color="auto" w:fill="auto"/>
            <w:vAlign w:val="center"/>
          </w:tcPr>
          <w:p w14:paraId="2B5D100E" w14:textId="0744FF75"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2C3DA448"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Keine</w:t>
            </w:r>
          </w:p>
        </w:tc>
      </w:tr>
      <w:tr w:rsidR="00CD4E98" w:rsidRPr="005C2EFE" w14:paraId="0D55B745" w14:textId="77777777" w:rsidTr="00CD4E98">
        <w:trPr>
          <w:cantSplit/>
          <w:trHeight w:val="227"/>
        </w:trPr>
        <w:tc>
          <w:tcPr>
            <w:tcW w:w="2749" w:type="dxa"/>
            <w:tcBorders>
              <w:bottom w:val="single" w:sz="12" w:space="0" w:color="auto"/>
            </w:tcBorders>
            <w:shd w:val="clear" w:color="auto" w:fill="auto"/>
            <w:vAlign w:val="center"/>
          </w:tcPr>
          <w:p w14:paraId="0C8F64AE"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74160F4B" w14:textId="77777777" w:rsidR="00CD4E98" w:rsidRPr="00CD4E98" w:rsidRDefault="00CD4E98" w:rsidP="0091281D">
            <w:pPr>
              <w:spacing w:line="276" w:lineRule="auto"/>
              <w:rPr>
                <w:rFonts w:ascii="Arial" w:eastAsia="Times New Roman" w:hAnsi="Arial" w:cs="Arial"/>
                <w:sz w:val="18"/>
                <w:szCs w:val="20"/>
                <w:lang w:val="de-DE" w:eastAsia="de-DE" w:bidi="ar-SA"/>
              </w:rPr>
            </w:pPr>
            <w:r w:rsidRPr="00CD4E98">
              <w:rPr>
                <w:rFonts w:ascii="Arial" w:eastAsia="Times New Roman" w:hAnsi="Arial" w:cs="Arial"/>
                <w:sz w:val="18"/>
                <w:szCs w:val="20"/>
                <w:lang w:val="de-DE" w:eastAsia="de-DE" w:bidi="ar-SA"/>
              </w:rPr>
              <w:t>Hausarbeit im Rahmen von b) (12-15 S.)</w:t>
            </w:r>
          </w:p>
        </w:tc>
      </w:tr>
    </w:tbl>
    <w:p w14:paraId="2C6491D5" w14:textId="77777777" w:rsidR="00CD4E98" w:rsidRPr="00CD4E98" w:rsidRDefault="00CD4E98" w:rsidP="0091281D">
      <w:pPr>
        <w:spacing w:line="276" w:lineRule="auto"/>
        <w:rPr>
          <w:rFonts w:ascii="Arial" w:eastAsia="Times New Roman" w:hAnsi="Arial" w:cs="Arial"/>
          <w:lang w:val="de-DE" w:eastAsia="de-DE" w:bidi="ar-SA"/>
        </w:rPr>
      </w:pPr>
    </w:p>
    <w:p w14:paraId="293B61F6" w14:textId="77777777" w:rsidR="00CD4E98" w:rsidRPr="00CD4E98" w:rsidRDefault="00CD4E98" w:rsidP="0091281D">
      <w:pPr>
        <w:tabs>
          <w:tab w:val="left" w:pos="720"/>
        </w:tabs>
        <w:spacing w:line="276" w:lineRule="auto"/>
        <w:rPr>
          <w:rFonts w:ascii="Arial" w:eastAsia="Times New Roman" w:hAnsi="Arial" w:cs="Arial"/>
          <w:b/>
          <w:bCs/>
          <w:lang w:val="de-DE" w:eastAsia="ar-SA" w:bidi="ar-SA"/>
        </w:rPr>
      </w:pPr>
      <w:r w:rsidRPr="00CD4E98">
        <w:rPr>
          <w:rFonts w:ascii="Arial" w:eastAsia="Times New Roman" w:hAnsi="Arial" w:cs="Arial"/>
          <w:b/>
          <w:bCs/>
          <w:lang w:val="de-DE" w:eastAsia="ar-SA" w:bidi="ar-SA"/>
        </w:rPr>
        <w:t>3.</w:t>
      </w:r>
      <w:r w:rsidRPr="00CD4E98">
        <w:rPr>
          <w:rFonts w:ascii="Arial" w:eastAsia="Times New Roman" w:hAnsi="Arial" w:cs="Arial"/>
          <w:b/>
          <w:bCs/>
          <w:lang w:val="de-DE" w:eastAsia="ar-SA" w:bidi="ar-SA"/>
        </w:rPr>
        <w:tab/>
        <w:t>Verpflichtende Auslandsaufenthalte</w:t>
      </w:r>
    </w:p>
    <w:p w14:paraId="6629DC14" w14:textId="77777777" w:rsidR="00CD4E98" w:rsidRPr="00CD4E98" w:rsidRDefault="00CD4E98" w:rsidP="0091281D">
      <w:pPr>
        <w:spacing w:line="276" w:lineRule="auto"/>
        <w:rPr>
          <w:rFonts w:ascii="Arial" w:eastAsia="Times New Roman" w:hAnsi="Arial" w:cs="Arial"/>
          <w:sz w:val="20"/>
          <w:szCs w:val="20"/>
          <w:lang w:val="de-DE" w:eastAsia="de-DE" w:bidi="ar-SA"/>
        </w:rPr>
      </w:pPr>
      <w:r w:rsidRPr="00CD4E98">
        <w:rPr>
          <w:rFonts w:ascii="Arial" w:eastAsia="Times New Roman" w:hAnsi="Arial" w:cs="Arial"/>
          <w:sz w:val="20"/>
          <w:szCs w:val="20"/>
          <w:lang w:val="de-DE" w:eastAsia="de-DE" w:bidi="ar-SA"/>
        </w:rPr>
        <w:t>Im Rahmen des Bachelor- und Masterstudiengangs ist in der Regel ein Studienaufenthalt in einem französischsprachigen Land von mindestens drei Monaten Dauer zu absolvieren. Wird der Auslandsaufenthalt im Rahmen des Bachelorstudiengangs absolviert, bietet sich dafür vorzugsweise das 4. oder 5. Semester an. Wird die Anerkennung von im Ausland erbrachten Studien- und Prüfungsleistungen angestrebt, wird dringend empfohlen, vor Antritt des Auslandsaufenthalts ein Learning Agreement abzuschließen.</w:t>
      </w:r>
    </w:p>
    <w:p w14:paraId="6EECD091" w14:textId="77777777" w:rsidR="00CD4E98" w:rsidRPr="00CD4E98" w:rsidRDefault="00CD4E98" w:rsidP="0091281D">
      <w:pPr>
        <w:spacing w:line="276" w:lineRule="auto"/>
        <w:rPr>
          <w:rFonts w:ascii="Arial" w:eastAsia="Times New Roman" w:hAnsi="Arial" w:cs="Arial"/>
          <w:iCs/>
          <w:sz w:val="20"/>
          <w:szCs w:val="20"/>
          <w:lang w:val="de-DE" w:eastAsia="de-DE" w:bidi="ar-SA"/>
        </w:rPr>
      </w:pPr>
    </w:p>
    <w:p w14:paraId="0E0A3AB2" w14:textId="77777777" w:rsidR="00CD4E98" w:rsidRPr="00CD4E98" w:rsidRDefault="00CD4E98" w:rsidP="0091281D">
      <w:pPr>
        <w:spacing w:line="276" w:lineRule="auto"/>
        <w:rPr>
          <w:rFonts w:ascii="Arial" w:eastAsia="Times New Roman" w:hAnsi="Arial" w:cs="Arial"/>
          <w:b/>
          <w:sz w:val="20"/>
          <w:szCs w:val="20"/>
          <w:lang w:val="de-DE" w:eastAsia="de-DE" w:bidi="ar-SA"/>
        </w:rPr>
      </w:pPr>
      <w:r w:rsidRPr="00CD4E98">
        <w:rPr>
          <w:rFonts w:ascii="Arial" w:eastAsia="Times New Roman" w:hAnsi="Arial" w:cs="Arial"/>
          <w:b/>
          <w:sz w:val="20"/>
          <w:szCs w:val="20"/>
          <w:lang w:val="de-DE" w:eastAsia="de-DE" w:bidi="ar-SA"/>
        </w:rPr>
        <w:t>Legende:</w:t>
      </w:r>
    </w:p>
    <w:p w14:paraId="397A876C"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P</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Pflichtlehrveranstaltung</w:t>
      </w:r>
    </w:p>
    <w:p w14:paraId="2CA9FC06"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PS</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Proseminar</w:t>
      </w:r>
    </w:p>
    <w:p w14:paraId="10363817"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bCs/>
          <w:sz w:val="20"/>
          <w:szCs w:val="20"/>
          <w:lang w:val="de-DE" w:eastAsia="de-DE" w:bidi="ar-SA"/>
        </w:rPr>
        <w:t>S</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Seminar</w:t>
      </w:r>
    </w:p>
    <w:p w14:paraId="0B128FE4" w14:textId="77777777" w:rsidR="00CD4E98" w:rsidRPr="00CD4E98" w:rsidRDefault="00CD4E98" w:rsidP="0091281D">
      <w:pPr>
        <w:tabs>
          <w:tab w:val="left" w:pos="720"/>
          <w:tab w:val="left" w:pos="1560"/>
        </w:tabs>
        <w:spacing w:line="276" w:lineRule="auto"/>
        <w:rPr>
          <w:rFonts w:ascii="Arial" w:eastAsia="Times New Roman" w:hAnsi="Arial" w:cs="Arial"/>
          <w:bCs/>
          <w:sz w:val="20"/>
          <w:szCs w:val="20"/>
          <w:lang w:val="de-DE" w:eastAsia="de-DE" w:bidi="ar-SA"/>
        </w:rPr>
      </w:pPr>
      <w:r w:rsidRPr="00CD4E98">
        <w:rPr>
          <w:rFonts w:ascii="Arial" w:eastAsia="Times New Roman" w:hAnsi="Arial" w:cs="Arial"/>
          <w:b/>
          <w:sz w:val="20"/>
          <w:szCs w:val="20"/>
          <w:lang w:val="de-DE" w:eastAsia="de-DE" w:bidi="ar-SA"/>
        </w:rPr>
        <w:t>SL</w:t>
      </w:r>
      <w:r w:rsidRPr="00CD4E98">
        <w:rPr>
          <w:rFonts w:ascii="Arial" w:eastAsia="Times New Roman" w:hAnsi="Arial" w:cs="Arial"/>
          <w:b/>
          <w:sz w:val="20"/>
          <w:szCs w:val="20"/>
          <w:lang w:val="de-DE" w:eastAsia="de-DE" w:bidi="ar-SA"/>
        </w:rPr>
        <w:tab/>
      </w:r>
      <w:r w:rsidRPr="00CD4E98">
        <w:rPr>
          <w:rFonts w:ascii="Arial" w:eastAsia="Times New Roman" w:hAnsi="Arial" w:cs="Arial"/>
          <w:bCs/>
          <w:sz w:val="20"/>
          <w:szCs w:val="20"/>
          <w:lang w:val="de-DE" w:eastAsia="de-DE" w:bidi="ar-SA"/>
        </w:rPr>
        <w:t>=</w:t>
      </w:r>
      <w:r w:rsidRPr="00CD4E98">
        <w:rPr>
          <w:rFonts w:ascii="Arial" w:eastAsia="Times New Roman" w:hAnsi="Arial" w:cs="Arial"/>
          <w:bCs/>
          <w:sz w:val="20"/>
          <w:szCs w:val="20"/>
          <w:lang w:val="de-DE" w:eastAsia="de-DE" w:bidi="ar-SA"/>
        </w:rPr>
        <w:tab/>
        <w:t>Studienleistung</w:t>
      </w:r>
    </w:p>
    <w:p w14:paraId="6226E6E2"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Tut</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Tutorium</w:t>
      </w:r>
    </w:p>
    <w:p w14:paraId="097449C4"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Ü</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Übung</w:t>
      </w:r>
    </w:p>
    <w:p w14:paraId="4D3E99A0"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V</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Vorlesung</w:t>
      </w:r>
    </w:p>
    <w:p w14:paraId="75987C84" w14:textId="77777777" w:rsidR="00CD4E98" w:rsidRPr="00CD4E98" w:rsidRDefault="00CD4E98" w:rsidP="0091281D">
      <w:pPr>
        <w:tabs>
          <w:tab w:val="left" w:pos="720"/>
          <w:tab w:val="left" w:pos="1560"/>
        </w:tabs>
        <w:spacing w:line="276" w:lineRule="auto"/>
        <w:rPr>
          <w:rFonts w:ascii="Arial" w:eastAsia="Times New Roman" w:hAnsi="Arial" w:cs="Arial"/>
          <w:sz w:val="20"/>
          <w:szCs w:val="20"/>
          <w:lang w:val="de-DE" w:eastAsia="de-DE" w:bidi="ar-SA"/>
        </w:rPr>
      </w:pPr>
      <w:r w:rsidRPr="00CD4E98">
        <w:rPr>
          <w:rFonts w:ascii="Arial" w:eastAsia="Times New Roman" w:hAnsi="Arial" w:cs="Arial"/>
          <w:b/>
          <w:sz w:val="20"/>
          <w:szCs w:val="20"/>
          <w:lang w:val="de-DE" w:eastAsia="de-DE" w:bidi="ar-SA"/>
        </w:rPr>
        <w:t>WP</w:t>
      </w:r>
      <w:r w:rsidRPr="00CD4E98">
        <w:rPr>
          <w:rFonts w:ascii="Arial" w:eastAsia="Times New Roman" w:hAnsi="Arial" w:cs="Arial"/>
          <w:sz w:val="20"/>
          <w:szCs w:val="20"/>
          <w:lang w:val="de-DE" w:eastAsia="de-DE" w:bidi="ar-SA"/>
        </w:rPr>
        <w:tab/>
        <w:t>=</w:t>
      </w:r>
      <w:r w:rsidRPr="00CD4E98">
        <w:rPr>
          <w:rFonts w:ascii="Arial" w:eastAsia="Times New Roman" w:hAnsi="Arial" w:cs="Arial"/>
          <w:sz w:val="20"/>
          <w:szCs w:val="20"/>
          <w:lang w:val="de-DE" w:eastAsia="de-DE" w:bidi="ar-SA"/>
        </w:rPr>
        <w:tab/>
        <w:t>Wahlpflichtlehrveranstaltung</w:t>
      </w:r>
    </w:p>
    <w:p w14:paraId="75EDDBA5" w14:textId="6043C467" w:rsidR="00CD4E98" w:rsidRPr="00CD4E98" w:rsidRDefault="00E95004" w:rsidP="0091281D">
      <w:pPr>
        <w:spacing w:line="276" w:lineRule="auto"/>
        <w:jc w:val="right"/>
        <w:rPr>
          <w:rFonts w:ascii="Arial" w:eastAsia="Times New Roman" w:hAnsi="Arial" w:cs="Arial"/>
          <w:sz w:val="20"/>
          <w:szCs w:val="20"/>
          <w:lang w:val="de-DE" w:eastAsia="de-DE" w:bidi="ar-SA"/>
        </w:rPr>
      </w:pPr>
      <w:r w:rsidRPr="00DE79EE">
        <w:rPr>
          <w:rFonts w:ascii="Arial" w:eastAsia="Times New Roman" w:hAnsi="Arial" w:cs="Arial"/>
          <w:sz w:val="20"/>
          <w:szCs w:val="20"/>
          <w:lang w:val="de-DE" w:eastAsia="de-DE" w:bidi="ar-SA"/>
        </w:rPr>
        <w:t>“</w:t>
      </w:r>
    </w:p>
    <w:p w14:paraId="7FB2EEEC" w14:textId="77777777" w:rsidR="00DE79EE" w:rsidRDefault="00DE79EE" w:rsidP="0091281D">
      <w:pPr>
        <w:spacing w:line="276" w:lineRule="auto"/>
        <w:rPr>
          <w:rFonts w:ascii="Arial" w:hAnsi="Arial" w:cs="Arial"/>
          <w:lang w:val="de-DE"/>
        </w:rPr>
      </w:pPr>
    </w:p>
    <w:p w14:paraId="230B6A9D" w14:textId="1454EDDA" w:rsidR="00F40B7F" w:rsidRPr="00F40B7F" w:rsidRDefault="00F40B7F" w:rsidP="00F40B7F">
      <w:pPr>
        <w:numPr>
          <w:ilvl w:val="0"/>
          <w:numId w:val="33"/>
        </w:numPr>
        <w:ind w:left="275"/>
        <w:contextualSpacing/>
        <w:jc w:val="both"/>
        <w:rPr>
          <w:rFonts w:ascii="Arial" w:hAnsi="Arial"/>
          <w:szCs w:val="20"/>
          <w:u w:val="single"/>
          <w:lang w:val="de-DE" w:eastAsia="x-none" w:bidi="ar-SA"/>
        </w:rPr>
      </w:pPr>
      <w:r w:rsidRPr="00F40B7F">
        <w:rPr>
          <w:rFonts w:ascii="Arial" w:hAnsi="Arial"/>
          <w:szCs w:val="20"/>
          <w:u w:val="single"/>
          <w:lang w:val="de-DE" w:eastAsia="x-none" w:bidi="ar-SA"/>
        </w:rPr>
        <w:t xml:space="preserve">Der fachspezifische Anhang für das Fach </w:t>
      </w:r>
      <w:r>
        <w:rPr>
          <w:rFonts w:ascii="Arial" w:hAnsi="Arial"/>
          <w:szCs w:val="20"/>
          <w:u w:val="single"/>
          <w:lang w:val="de-DE" w:eastAsia="x-none" w:bidi="ar-SA"/>
        </w:rPr>
        <w:t>Italienisch</w:t>
      </w:r>
      <w:r w:rsidRPr="00F40B7F">
        <w:rPr>
          <w:rFonts w:ascii="Arial" w:hAnsi="Arial"/>
          <w:szCs w:val="20"/>
          <w:u w:val="single"/>
          <w:lang w:val="de-DE" w:eastAsia="x-none" w:bidi="ar-SA"/>
        </w:rPr>
        <w:t xml:space="preserve"> wird </w:t>
      </w:r>
      <w:r w:rsidR="004B46FB" w:rsidRPr="004B46FB">
        <w:rPr>
          <w:rFonts w:ascii="Arial" w:hAnsi="Arial"/>
          <w:szCs w:val="20"/>
          <w:u w:val="single"/>
          <w:lang w:val="de-DE" w:eastAsia="x-none"/>
        </w:rPr>
        <w:t>ersetzt durch</w:t>
      </w:r>
      <w:r w:rsidRPr="00F40B7F">
        <w:rPr>
          <w:rFonts w:ascii="Arial" w:hAnsi="Arial"/>
          <w:szCs w:val="20"/>
          <w:u w:val="single"/>
          <w:lang w:val="de-DE" w:eastAsia="x-none" w:bidi="ar-SA"/>
        </w:rPr>
        <w:t>:</w:t>
      </w:r>
    </w:p>
    <w:p w14:paraId="4BF27FE0" w14:textId="77D6219A" w:rsidR="008A2323" w:rsidRPr="008A2323" w:rsidRDefault="008A2323" w:rsidP="0091281D">
      <w:pPr>
        <w:spacing w:line="276" w:lineRule="auto"/>
        <w:rPr>
          <w:rFonts w:ascii="Arial" w:eastAsia="Times New Roman" w:hAnsi="Arial" w:cs="Arial"/>
          <w:lang w:val="de-DE" w:eastAsia="de-DE" w:bidi="ar-SA"/>
        </w:rPr>
      </w:pPr>
      <w:r w:rsidRPr="00017C6C">
        <w:rPr>
          <w:rFonts w:ascii="Arial" w:eastAsia="Times New Roman" w:hAnsi="Arial" w:cs="Arial"/>
          <w:lang w:val="de-DE" w:eastAsia="de-DE" w:bidi="ar-SA"/>
        </w:rPr>
        <w:t>„</w:t>
      </w:r>
    </w:p>
    <w:p w14:paraId="46E29D56" w14:textId="3137A911" w:rsidR="0091281D" w:rsidRDefault="0091281D" w:rsidP="0091281D">
      <w:pPr>
        <w:spacing w:line="276" w:lineRule="auto"/>
        <w:ind w:left="720" w:hanging="720"/>
        <w:rPr>
          <w:rFonts w:ascii="Arial" w:eastAsia="Times New Roman" w:hAnsi="Arial" w:cs="Arial"/>
          <w:b/>
          <w:bCs/>
          <w:lang w:val="de-DE" w:eastAsia="ar-SA" w:bidi="ar-SA"/>
        </w:rPr>
      </w:pPr>
      <w:r>
        <w:rPr>
          <w:rFonts w:ascii="Arial" w:eastAsia="Times New Roman" w:hAnsi="Arial" w:cs="Arial"/>
          <w:b/>
          <w:bCs/>
          <w:lang w:val="de-DE" w:eastAsia="ar-SA" w:bidi="ar-SA"/>
        </w:rPr>
        <w:t>13. Italienisch</w:t>
      </w:r>
    </w:p>
    <w:p w14:paraId="088D94CE" w14:textId="77777777" w:rsidR="0091281D" w:rsidRDefault="0091281D" w:rsidP="0091281D">
      <w:pPr>
        <w:spacing w:line="276" w:lineRule="auto"/>
        <w:ind w:left="720" w:hanging="720"/>
        <w:rPr>
          <w:rFonts w:ascii="Arial" w:eastAsia="Times New Roman" w:hAnsi="Arial" w:cs="Arial"/>
          <w:b/>
          <w:bCs/>
          <w:lang w:val="de-DE" w:eastAsia="ar-SA" w:bidi="ar-SA"/>
        </w:rPr>
      </w:pPr>
    </w:p>
    <w:p w14:paraId="4BD10510" w14:textId="448F41F8" w:rsidR="008A2323" w:rsidRPr="008A2323" w:rsidRDefault="008A2323" w:rsidP="0091281D">
      <w:pPr>
        <w:spacing w:line="276" w:lineRule="auto"/>
        <w:ind w:left="720" w:hanging="720"/>
        <w:rPr>
          <w:rFonts w:ascii="Arial" w:eastAsia="Times New Roman" w:hAnsi="Arial" w:cs="Arial"/>
          <w:b/>
          <w:bCs/>
          <w:lang w:val="de-DE" w:eastAsia="ar-SA" w:bidi="ar-SA"/>
        </w:rPr>
      </w:pPr>
      <w:r w:rsidRPr="008A2323">
        <w:rPr>
          <w:rFonts w:ascii="Arial" w:eastAsia="Times New Roman" w:hAnsi="Arial" w:cs="Arial"/>
          <w:b/>
          <w:bCs/>
          <w:lang w:val="de-DE" w:eastAsia="ar-SA" w:bidi="ar-SA"/>
        </w:rPr>
        <w:t>A.</w:t>
      </w:r>
      <w:r w:rsidRPr="008A2323">
        <w:rPr>
          <w:rFonts w:ascii="Arial" w:eastAsia="Times New Roman" w:hAnsi="Arial" w:cs="Arial"/>
          <w:b/>
          <w:bCs/>
          <w:lang w:val="de-DE" w:eastAsia="ar-SA" w:bidi="ar-SA"/>
        </w:rPr>
        <w:tab/>
        <w:t xml:space="preserve"> Fachspezifische Zulassungsvoraussetzungen</w:t>
      </w:r>
    </w:p>
    <w:p w14:paraId="2CBC0D82" w14:textId="77777777" w:rsidR="008A2323" w:rsidRPr="008A2323" w:rsidRDefault="008A2323" w:rsidP="0091281D">
      <w:pPr>
        <w:keepNext/>
        <w:tabs>
          <w:tab w:val="num" w:pos="0"/>
        </w:tabs>
        <w:overflowPunct w:val="0"/>
        <w:autoSpaceDE w:val="0"/>
        <w:spacing w:line="276" w:lineRule="auto"/>
        <w:ind w:left="720" w:hanging="720"/>
        <w:textAlignment w:val="baseline"/>
        <w:outlineLvl w:val="0"/>
        <w:rPr>
          <w:rFonts w:ascii="Arial" w:eastAsia="Times New Roman" w:hAnsi="Arial" w:cs="Arial"/>
          <w:b/>
          <w:bCs/>
          <w:lang w:val="de-DE" w:eastAsia="ar-SA" w:bidi="ar-SA"/>
        </w:rPr>
      </w:pPr>
      <w:r w:rsidRPr="008A2323">
        <w:rPr>
          <w:rFonts w:ascii="Arial" w:eastAsia="Times New Roman" w:hAnsi="Arial" w:cs="Arial"/>
          <w:b/>
          <w:bCs/>
          <w:lang w:val="de-DE" w:eastAsia="ar-SA" w:bidi="ar-SA"/>
        </w:rPr>
        <w:t>1.</w:t>
      </w:r>
      <w:r w:rsidRPr="008A2323">
        <w:rPr>
          <w:rFonts w:ascii="Arial" w:eastAsia="Times New Roman" w:hAnsi="Arial" w:cs="Arial"/>
          <w:b/>
          <w:bCs/>
          <w:lang w:val="de-DE" w:eastAsia="ar-SA" w:bidi="ar-SA"/>
        </w:rPr>
        <w:tab/>
        <w:t>Nachweis fachspezifischer Sprachkenntnisse (§ 2 Abs. 2):</w:t>
      </w:r>
    </w:p>
    <w:p w14:paraId="455EEDC6" w14:textId="77777777" w:rsidR="008A2323" w:rsidRPr="008A2323" w:rsidRDefault="008A2323" w:rsidP="0091281D">
      <w:p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Voraussetzung für die Aufnahme des Studiums des Italienischen sind fortgeschrittene Kenntnisse der italienischen Sprache.</w:t>
      </w:r>
    </w:p>
    <w:p w14:paraId="65D48B96" w14:textId="77777777" w:rsidR="008A2323" w:rsidRPr="008A2323" w:rsidRDefault="008A2323" w:rsidP="0091281D">
      <w:pPr>
        <w:spacing w:line="276" w:lineRule="auto"/>
        <w:rPr>
          <w:rFonts w:ascii="Arial" w:eastAsia="Times New Roman" w:hAnsi="Arial" w:cs="Arial"/>
          <w:sz w:val="20"/>
          <w:szCs w:val="20"/>
          <w:lang w:val="de-DE" w:eastAsia="ar-SA" w:bidi="ar-SA"/>
        </w:rPr>
      </w:pPr>
    </w:p>
    <w:p w14:paraId="25FBDE59" w14:textId="77777777" w:rsidR="008A2323" w:rsidRPr="008A2323" w:rsidRDefault="008A2323" w:rsidP="0091281D">
      <w:pPr>
        <w:spacing w:line="276" w:lineRule="auto"/>
        <w:rPr>
          <w:rFonts w:ascii="Arial" w:eastAsia="Times New Roman" w:hAnsi="Arial" w:cs="Arial"/>
          <w:b/>
          <w:bCs/>
          <w:lang w:val="de-DE" w:eastAsia="ar-SA" w:bidi="ar-SA"/>
        </w:rPr>
      </w:pPr>
      <w:r w:rsidRPr="008A2323">
        <w:rPr>
          <w:rFonts w:ascii="Arial" w:eastAsia="Times New Roman" w:hAnsi="Arial" w:cs="Arial"/>
          <w:b/>
          <w:bCs/>
          <w:lang w:val="de-DE" w:eastAsia="ar-SA" w:bidi="ar-SA"/>
        </w:rPr>
        <w:t>2.</w:t>
      </w:r>
      <w:r w:rsidRPr="008A2323">
        <w:rPr>
          <w:rFonts w:ascii="Arial" w:eastAsia="Times New Roman" w:hAnsi="Arial" w:cs="Arial"/>
          <w:b/>
          <w:bCs/>
          <w:lang w:val="de-DE" w:eastAsia="ar-SA" w:bidi="ar-SA"/>
        </w:rPr>
        <w:tab/>
        <w:t>Nachweis besonderer Vorbildung oder Tätigkeit oder Bestehen einer Eignungsprüfung (§ 2 Abs. 3)</w:t>
      </w:r>
    </w:p>
    <w:p w14:paraId="4A8DC28A" w14:textId="77777777" w:rsidR="008A2323" w:rsidRPr="008A2323" w:rsidRDefault="008A2323" w:rsidP="0091281D">
      <w:p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Keine</w:t>
      </w:r>
    </w:p>
    <w:p w14:paraId="3B6D098A" w14:textId="77777777" w:rsidR="008A2323" w:rsidRPr="008A2323" w:rsidRDefault="008A2323" w:rsidP="0091281D">
      <w:pPr>
        <w:tabs>
          <w:tab w:val="left" w:pos="2160"/>
        </w:tabs>
        <w:spacing w:line="276" w:lineRule="auto"/>
        <w:rPr>
          <w:rFonts w:ascii="Arial" w:eastAsia="Times New Roman" w:hAnsi="Arial" w:cs="Arial"/>
          <w:lang w:val="de-DE" w:eastAsia="ar-SA" w:bidi="ar-SA"/>
        </w:rPr>
      </w:pPr>
    </w:p>
    <w:p w14:paraId="6113D211" w14:textId="77777777" w:rsidR="008A2323" w:rsidRPr="008A2323" w:rsidRDefault="008A2323" w:rsidP="0091281D">
      <w:pPr>
        <w:keepNext/>
        <w:numPr>
          <w:ilvl w:val="1"/>
          <w:numId w:val="0"/>
        </w:numPr>
        <w:tabs>
          <w:tab w:val="num" w:pos="0"/>
        </w:tabs>
        <w:spacing w:line="276" w:lineRule="auto"/>
        <w:ind w:left="576" w:hanging="576"/>
        <w:outlineLvl w:val="1"/>
        <w:rPr>
          <w:rFonts w:ascii="Arial" w:eastAsia="Times New Roman" w:hAnsi="Arial" w:cs="Arial"/>
          <w:b/>
          <w:bCs/>
          <w:lang w:val="de-DE" w:eastAsia="ar-SA" w:bidi="ar-SA"/>
        </w:rPr>
      </w:pPr>
      <w:r w:rsidRPr="008A2323">
        <w:rPr>
          <w:rFonts w:ascii="Arial" w:eastAsia="Times New Roman" w:hAnsi="Arial" w:cs="Arial"/>
          <w:b/>
          <w:bCs/>
          <w:lang w:val="de-DE" w:eastAsia="ar-SA" w:bidi="ar-SA"/>
        </w:rPr>
        <w:t>B.</w:t>
      </w:r>
      <w:r w:rsidRPr="008A2323">
        <w:rPr>
          <w:rFonts w:ascii="Arial" w:eastAsia="Times New Roman" w:hAnsi="Arial" w:cs="Arial"/>
          <w:b/>
          <w:bCs/>
          <w:lang w:val="de-DE" w:eastAsia="ar-SA" w:bidi="ar-SA"/>
        </w:rPr>
        <w:tab/>
        <w:t>Modularisierter Studienverlauf</w:t>
      </w:r>
    </w:p>
    <w:p w14:paraId="422F71F1" w14:textId="77777777" w:rsidR="008A2323" w:rsidRPr="008A2323" w:rsidRDefault="008A2323" w:rsidP="0091281D">
      <w:pPr>
        <w:pStyle w:val="Listenabsatz"/>
        <w:numPr>
          <w:ilvl w:val="0"/>
          <w:numId w:val="24"/>
        </w:numPr>
        <w:spacing w:line="276" w:lineRule="auto"/>
        <w:rPr>
          <w:rFonts w:ascii="Arial" w:eastAsia="Times New Roman" w:hAnsi="Arial" w:cs="Arial"/>
          <w:b/>
          <w:bCs/>
          <w:lang w:eastAsia="ar-SA"/>
        </w:rPr>
      </w:pPr>
      <w:r w:rsidRPr="008A2323">
        <w:rPr>
          <w:rFonts w:ascii="Arial" w:eastAsia="Times New Roman" w:hAnsi="Arial" w:cs="Arial"/>
          <w:b/>
          <w:bCs/>
          <w:lang w:eastAsia="ar-SA"/>
        </w:rPr>
        <w:t>Studienvolumen (in Semesterwochenstunden)</w:t>
      </w:r>
    </w:p>
    <w:p w14:paraId="31331241" w14:textId="77777777" w:rsidR="008A2323" w:rsidRPr="008A2323" w:rsidRDefault="008A2323" w:rsidP="0091281D">
      <w:p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Im Verlauf des Studiums ist an Pflicht- und Wahlpflichtlehrveranstaltungen in folgendem zeitlichen Gesamtumfang (in SWS) teilzunehmen (§ 6 Abs. 1):</w:t>
      </w:r>
    </w:p>
    <w:p w14:paraId="0F500A14" w14:textId="071FC614" w:rsidR="008A2323" w:rsidRPr="008A2323" w:rsidRDefault="008A2323" w:rsidP="0091281D">
      <w:pPr>
        <w:overflowPunct w:val="0"/>
        <w:autoSpaceDE w:val="0"/>
        <w:spacing w:line="276" w:lineRule="auto"/>
        <w:textAlignment w:val="baseline"/>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Gesamtumfang:</w:t>
      </w:r>
      <w:r w:rsidRPr="008A2323">
        <w:rPr>
          <w:rFonts w:ascii="Arial" w:eastAsia="Times New Roman" w:hAnsi="Arial" w:cs="Arial"/>
          <w:sz w:val="20"/>
          <w:szCs w:val="20"/>
          <w:lang w:val="de-DE" w:eastAsia="ar-SA" w:bidi="ar-SA"/>
        </w:rPr>
        <w:tab/>
      </w:r>
      <w:r w:rsidRPr="008A2323">
        <w:rPr>
          <w:rFonts w:ascii="Arial" w:eastAsia="Times New Roman" w:hAnsi="Arial" w:cs="Arial"/>
          <w:sz w:val="20"/>
          <w:szCs w:val="20"/>
          <w:lang w:val="de-DE" w:eastAsia="ar-SA" w:bidi="ar-SA"/>
        </w:rPr>
        <w:tab/>
      </w:r>
      <w:r w:rsidRPr="008A2323">
        <w:rPr>
          <w:rFonts w:ascii="Arial" w:eastAsia="Times New Roman" w:hAnsi="Arial" w:cs="Arial"/>
          <w:sz w:val="20"/>
          <w:szCs w:val="20"/>
          <w:lang w:val="de-DE" w:eastAsia="ar-SA" w:bidi="ar-SA"/>
        </w:rPr>
        <w:tab/>
        <w:t>48 SWS, davon</w:t>
      </w:r>
    </w:p>
    <w:p w14:paraId="0C9F592A" w14:textId="77777777" w:rsidR="008A2323" w:rsidRPr="008A2323" w:rsidRDefault="008A2323" w:rsidP="0091281D">
      <w:pPr>
        <w:numPr>
          <w:ilvl w:val="0"/>
          <w:numId w:val="2"/>
        </w:num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Pflichtlehrveranstaltungen:</w:t>
      </w:r>
      <w:r w:rsidRPr="008A2323">
        <w:rPr>
          <w:rFonts w:ascii="Arial" w:eastAsia="Times New Roman" w:hAnsi="Arial" w:cs="Arial"/>
          <w:sz w:val="20"/>
          <w:szCs w:val="20"/>
          <w:lang w:val="de-DE" w:eastAsia="ar-SA" w:bidi="ar-SA"/>
        </w:rPr>
        <w:tab/>
      </w:r>
      <w:r w:rsidRPr="008A2323">
        <w:rPr>
          <w:rFonts w:ascii="Arial" w:eastAsia="Times New Roman" w:hAnsi="Arial" w:cs="Arial"/>
          <w:sz w:val="20"/>
          <w:szCs w:val="20"/>
          <w:lang w:val="de-DE" w:eastAsia="ar-SA" w:bidi="ar-SA"/>
        </w:rPr>
        <w:tab/>
        <w:t>36 SWS</w:t>
      </w:r>
    </w:p>
    <w:p w14:paraId="582C6710" w14:textId="68FEA0E4" w:rsidR="008A2323" w:rsidRDefault="008A2323" w:rsidP="0091281D">
      <w:pPr>
        <w:numPr>
          <w:ilvl w:val="0"/>
          <w:numId w:val="2"/>
        </w:num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Wahlpflichtlehrveranstaltungen:</w:t>
      </w:r>
      <w:r w:rsidRPr="008A2323">
        <w:rPr>
          <w:rFonts w:ascii="Arial" w:eastAsia="Times New Roman" w:hAnsi="Arial" w:cs="Arial"/>
          <w:sz w:val="20"/>
          <w:szCs w:val="20"/>
          <w:lang w:val="de-DE" w:eastAsia="ar-SA" w:bidi="ar-SA"/>
        </w:rPr>
        <w:tab/>
        <w:t>12 SWS</w:t>
      </w:r>
    </w:p>
    <w:p w14:paraId="07D1DC87" w14:textId="77777777" w:rsidR="0091281D" w:rsidRPr="008A2323" w:rsidRDefault="0091281D" w:rsidP="0091281D">
      <w:pPr>
        <w:spacing w:line="276" w:lineRule="auto"/>
        <w:rPr>
          <w:rFonts w:ascii="Arial" w:eastAsia="Times New Roman" w:hAnsi="Arial" w:cs="Arial"/>
          <w:sz w:val="20"/>
          <w:szCs w:val="20"/>
          <w:lang w:val="de-DE" w:eastAsia="ar-SA" w:bidi="ar-SA"/>
        </w:rPr>
      </w:pPr>
    </w:p>
    <w:p w14:paraId="3A7AC39A" w14:textId="77777777" w:rsidR="008A2323" w:rsidRPr="0091281D" w:rsidRDefault="008A2323" w:rsidP="0091281D">
      <w:pPr>
        <w:pStyle w:val="Listenabsatz"/>
        <w:numPr>
          <w:ilvl w:val="0"/>
          <w:numId w:val="24"/>
        </w:numPr>
        <w:spacing w:line="276" w:lineRule="auto"/>
        <w:rPr>
          <w:rFonts w:ascii="Arial" w:eastAsia="Times New Roman" w:hAnsi="Arial" w:cs="Arial"/>
          <w:b/>
          <w:bCs/>
          <w:lang w:eastAsia="ar-SA"/>
        </w:rPr>
      </w:pPr>
      <w:r w:rsidRPr="0091281D">
        <w:rPr>
          <w:rFonts w:ascii="Arial" w:eastAsia="Times New Roman" w:hAnsi="Arial" w:cs="Arial"/>
          <w:b/>
          <w:bCs/>
          <w:lang w:eastAsia="ar-SA"/>
        </w:rPr>
        <w:t>Modulplan</w:t>
      </w:r>
    </w:p>
    <w:p w14:paraId="12AECF47" w14:textId="77777777" w:rsidR="008A2323" w:rsidRDefault="008A2323" w:rsidP="0091281D">
      <w:p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 xml:space="preserve">Den Modulen 2, 4 und 5 vorangestellt ist ein „Sprachpraktischer Eingangstest“ zur Überprüfung der sprachlichen Kompetenz auf dem Niveau des Europäischen Referenzrahmens B1. Studierende, die den Test nicht bestehen (d.h. weniger als 50 % der erreichbaren Punkte erlangen), können nicht an den Lehrveranstaltungen dieser Grundmodule teilnehmen. </w:t>
      </w:r>
      <w:proofErr w:type="spellStart"/>
      <w:r w:rsidRPr="008A2323">
        <w:rPr>
          <w:rFonts w:ascii="Arial" w:eastAsia="Times New Roman" w:hAnsi="Arial" w:cs="Arial"/>
          <w:sz w:val="20"/>
          <w:szCs w:val="20"/>
          <w:lang w:val="it-IT" w:eastAsia="ar-SA" w:bidi="ar-SA"/>
        </w:rPr>
        <w:t>Als</w:t>
      </w:r>
      <w:proofErr w:type="spellEnd"/>
      <w:r w:rsidRPr="008A2323">
        <w:rPr>
          <w:rFonts w:ascii="Arial" w:eastAsia="Times New Roman" w:hAnsi="Arial" w:cs="Arial"/>
          <w:sz w:val="20"/>
          <w:szCs w:val="20"/>
          <w:lang w:val="it-IT" w:eastAsia="ar-SA" w:bidi="ar-SA"/>
        </w:rPr>
        <w:t xml:space="preserve"> </w:t>
      </w:r>
      <w:proofErr w:type="spellStart"/>
      <w:r w:rsidRPr="008A2323">
        <w:rPr>
          <w:rFonts w:ascii="Arial" w:eastAsia="Times New Roman" w:hAnsi="Arial" w:cs="Arial"/>
          <w:sz w:val="20"/>
          <w:szCs w:val="20"/>
          <w:lang w:val="it-IT" w:eastAsia="ar-SA" w:bidi="ar-SA"/>
        </w:rPr>
        <w:t>Äquivalent</w:t>
      </w:r>
      <w:proofErr w:type="spellEnd"/>
      <w:r w:rsidRPr="008A2323">
        <w:rPr>
          <w:rFonts w:ascii="Arial" w:eastAsia="Times New Roman" w:hAnsi="Arial" w:cs="Arial"/>
          <w:sz w:val="20"/>
          <w:szCs w:val="20"/>
          <w:lang w:val="it-IT" w:eastAsia="ar-SA" w:bidi="ar-SA"/>
        </w:rPr>
        <w:t xml:space="preserve"> </w:t>
      </w:r>
      <w:proofErr w:type="spellStart"/>
      <w:r w:rsidRPr="008A2323">
        <w:rPr>
          <w:rFonts w:ascii="Arial" w:eastAsia="Times New Roman" w:hAnsi="Arial" w:cs="Arial"/>
          <w:sz w:val="20"/>
          <w:szCs w:val="20"/>
          <w:lang w:val="it-IT" w:eastAsia="ar-SA" w:bidi="ar-SA"/>
        </w:rPr>
        <w:t>anerkannt</w:t>
      </w:r>
      <w:proofErr w:type="spellEnd"/>
      <w:r w:rsidRPr="008A2323">
        <w:rPr>
          <w:rFonts w:ascii="Arial" w:eastAsia="Times New Roman" w:hAnsi="Arial" w:cs="Arial"/>
          <w:sz w:val="20"/>
          <w:szCs w:val="20"/>
          <w:lang w:val="it-IT" w:eastAsia="ar-SA" w:bidi="ar-SA"/>
        </w:rPr>
        <w:t xml:space="preserve"> </w:t>
      </w:r>
      <w:proofErr w:type="spellStart"/>
      <w:r w:rsidRPr="008A2323">
        <w:rPr>
          <w:rFonts w:ascii="Arial" w:eastAsia="Times New Roman" w:hAnsi="Arial" w:cs="Arial"/>
          <w:sz w:val="20"/>
          <w:szCs w:val="20"/>
          <w:lang w:val="it-IT" w:eastAsia="ar-SA" w:bidi="ar-SA"/>
        </w:rPr>
        <w:t>werden</w:t>
      </w:r>
      <w:proofErr w:type="spellEnd"/>
      <w:r w:rsidRPr="008A2323">
        <w:rPr>
          <w:rFonts w:ascii="Arial" w:eastAsia="Times New Roman" w:hAnsi="Arial" w:cs="Arial"/>
          <w:sz w:val="20"/>
          <w:szCs w:val="20"/>
          <w:lang w:val="it-IT" w:eastAsia="ar-SA" w:bidi="ar-SA"/>
        </w:rPr>
        <w:t xml:space="preserve"> </w:t>
      </w:r>
      <w:r w:rsidRPr="008A2323">
        <w:rPr>
          <w:rFonts w:ascii="Arial" w:eastAsia="Times New Roman" w:hAnsi="Arial" w:cs="Arial"/>
          <w:i/>
          <w:sz w:val="20"/>
          <w:szCs w:val="20"/>
          <w:lang w:val="it-IT" w:eastAsia="ar-SA" w:bidi="ar-SA"/>
        </w:rPr>
        <w:t xml:space="preserve">die </w:t>
      </w:r>
      <w:r w:rsidRPr="008A2323">
        <w:rPr>
          <w:rFonts w:ascii="Arial" w:eastAsia="Times New Roman" w:hAnsi="Arial" w:cs="Arial"/>
          <w:i/>
          <w:sz w:val="20"/>
          <w:szCs w:val="20"/>
          <w:lang w:val="it-IT" w:eastAsia="de-DE" w:bidi="ar-SA"/>
        </w:rPr>
        <w:t>Certificazione di Italiano come Lingua Straniera</w:t>
      </w:r>
      <w:r w:rsidRPr="008A2323">
        <w:rPr>
          <w:rFonts w:ascii="Arial" w:eastAsia="Times New Roman" w:hAnsi="Arial" w:cs="Arial"/>
          <w:sz w:val="20"/>
          <w:szCs w:val="20"/>
          <w:lang w:val="it-IT" w:eastAsia="de-DE" w:bidi="ar-SA"/>
        </w:rPr>
        <w:t xml:space="preserve"> (CILS B1)</w:t>
      </w:r>
      <w:r w:rsidRPr="008A2323">
        <w:rPr>
          <w:rFonts w:ascii="Arial" w:eastAsia="Times New Roman" w:hAnsi="Arial" w:cs="Arial"/>
          <w:sz w:val="20"/>
          <w:szCs w:val="20"/>
          <w:lang w:val="it-IT" w:eastAsia="ar-SA" w:bidi="ar-SA"/>
        </w:rPr>
        <w:t xml:space="preserve">, </w:t>
      </w:r>
      <w:proofErr w:type="spellStart"/>
      <w:r w:rsidRPr="008A2323">
        <w:rPr>
          <w:rFonts w:ascii="Arial" w:eastAsia="Times New Roman" w:hAnsi="Arial" w:cs="Arial"/>
          <w:sz w:val="20"/>
          <w:szCs w:val="20"/>
          <w:lang w:val="it-IT" w:eastAsia="ar-SA" w:bidi="ar-SA"/>
        </w:rPr>
        <w:t>das</w:t>
      </w:r>
      <w:proofErr w:type="spellEnd"/>
      <w:r w:rsidRPr="008A2323">
        <w:rPr>
          <w:rFonts w:ascii="Arial" w:eastAsia="Times New Roman" w:hAnsi="Arial" w:cs="Arial"/>
          <w:sz w:val="20"/>
          <w:szCs w:val="20"/>
          <w:lang w:val="it-IT" w:eastAsia="ar-SA" w:bidi="ar-SA"/>
        </w:rPr>
        <w:t xml:space="preserve"> </w:t>
      </w:r>
      <w:r w:rsidRPr="008A2323">
        <w:rPr>
          <w:rFonts w:ascii="Arial" w:eastAsia="Times New Roman" w:hAnsi="Arial" w:cs="Arial"/>
          <w:i/>
          <w:sz w:val="20"/>
          <w:szCs w:val="20"/>
          <w:lang w:val="it-IT" w:eastAsia="de-DE" w:bidi="ar-SA"/>
        </w:rPr>
        <w:t>Certificato di conoscenza della lingua italiana</w:t>
      </w:r>
      <w:r w:rsidRPr="008A2323">
        <w:rPr>
          <w:rFonts w:ascii="Arial" w:eastAsia="Times New Roman" w:hAnsi="Arial" w:cs="Arial"/>
          <w:sz w:val="20"/>
          <w:szCs w:val="20"/>
          <w:lang w:val="it-IT" w:eastAsia="de-DE" w:bidi="ar-SA"/>
        </w:rPr>
        <w:t xml:space="preserve"> (CELI B1), die </w:t>
      </w:r>
      <w:r w:rsidRPr="008A2323">
        <w:rPr>
          <w:rFonts w:ascii="Arial" w:eastAsia="Times New Roman" w:hAnsi="Arial" w:cs="Arial"/>
          <w:i/>
          <w:sz w:val="20"/>
          <w:szCs w:val="20"/>
          <w:lang w:val="it-IT" w:eastAsia="de-DE" w:bidi="ar-SA"/>
        </w:rPr>
        <w:t>Certificazione ele.IT</w:t>
      </w:r>
      <w:r w:rsidRPr="008A2323">
        <w:rPr>
          <w:rFonts w:ascii="Arial" w:eastAsia="Times New Roman" w:hAnsi="Arial" w:cs="Arial"/>
          <w:sz w:val="20"/>
          <w:szCs w:val="20"/>
          <w:lang w:val="it-IT" w:eastAsia="de-DE" w:bidi="ar-SA"/>
        </w:rPr>
        <w:t xml:space="preserve"> (B1) </w:t>
      </w:r>
      <w:proofErr w:type="spellStart"/>
      <w:r w:rsidRPr="008A2323">
        <w:rPr>
          <w:rFonts w:ascii="Arial" w:eastAsia="Times New Roman" w:hAnsi="Arial" w:cs="Arial"/>
          <w:sz w:val="20"/>
          <w:szCs w:val="20"/>
          <w:lang w:val="it-IT" w:eastAsia="de-DE" w:bidi="ar-SA"/>
        </w:rPr>
        <w:t>sowie</w:t>
      </w:r>
      <w:proofErr w:type="spellEnd"/>
      <w:r w:rsidRPr="008A2323">
        <w:rPr>
          <w:rFonts w:ascii="Arial" w:eastAsia="Times New Roman" w:hAnsi="Arial" w:cs="Arial"/>
          <w:sz w:val="20"/>
          <w:szCs w:val="20"/>
          <w:lang w:val="it-IT" w:eastAsia="de-DE" w:bidi="ar-SA"/>
        </w:rPr>
        <w:t xml:space="preserve"> </w:t>
      </w:r>
      <w:proofErr w:type="spellStart"/>
      <w:r w:rsidRPr="008A2323">
        <w:rPr>
          <w:rFonts w:ascii="Arial" w:eastAsia="Times New Roman" w:hAnsi="Arial" w:cs="Arial"/>
          <w:sz w:val="20"/>
          <w:szCs w:val="20"/>
          <w:lang w:val="it-IT" w:eastAsia="de-DE" w:bidi="ar-SA"/>
        </w:rPr>
        <w:t>ein</w:t>
      </w:r>
      <w:proofErr w:type="spellEnd"/>
      <w:r w:rsidRPr="008A2323">
        <w:rPr>
          <w:rFonts w:ascii="Arial" w:eastAsia="Times New Roman" w:hAnsi="Arial" w:cs="Arial"/>
          <w:sz w:val="20"/>
          <w:szCs w:val="20"/>
          <w:lang w:val="it-IT" w:eastAsia="de-DE" w:bidi="ar-SA"/>
        </w:rPr>
        <w:t xml:space="preserve"> </w:t>
      </w:r>
      <w:proofErr w:type="spellStart"/>
      <w:r w:rsidRPr="008A2323">
        <w:rPr>
          <w:rFonts w:ascii="Arial" w:eastAsia="Times New Roman" w:hAnsi="Arial" w:cs="Arial"/>
          <w:sz w:val="20"/>
          <w:szCs w:val="20"/>
          <w:lang w:val="it-IT" w:eastAsia="de-DE" w:bidi="ar-SA"/>
        </w:rPr>
        <w:t>Abiturzeugnis</w:t>
      </w:r>
      <w:proofErr w:type="spellEnd"/>
      <w:r w:rsidRPr="008A2323">
        <w:rPr>
          <w:rFonts w:ascii="Arial" w:eastAsia="Times New Roman" w:hAnsi="Arial" w:cs="Arial"/>
          <w:sz w:val="20"/>
          <w:szCs w:val="20"/>
          <w:lang w:val="it-IT" w:eastAsia="de-DE" w:bidi="ar-SA"/>
        </w:rPr>
        <w:t xml:space="preserve"> </w:t>
      </w:r>
      <w:proofErr w:type="spellStart"/>
      <w:r w:rsidRPr="008A2323">
        <w:rPr>
          <w:rFonts w:ascii="Arial" w:eastAsia="Times New Roman" w:hAnsi="Arial" w:cs="Arial"/>
          <w:sz w:val="20"/>
          <w:szCs w:val="20"/>
          <w:lang w:val="it-IT" w:eastAsia="de-DE" w:bidi="ar-SA"/>
        </w:rPr>
        <w:t>aus</w:t>
      </w:r>
      <w:proofErr w:type="spellEnd"/>
      <w:r w:rsidRPr="008A2323">
        <w:rPr>
          <w:rFonts w:ascii="Arial" w:eastAsia="Times New Roman" w:hAnsi="Arial" w:cs="Arial"/>
          <w:sz w:val="20"/>
          <w:szCs w:val="20"/>
          <w:lang w:val="it-IT" w:eastAsia="de-DE" w:bidi="ar-SA"/>
        </w:rPr>
        <w:t xml:space="preserve"> </w:t>
      </w:r>
      <w:proofErr w:type="spellStart"/>
      <w:r w:rsidRPr="008A2323">
        <w:rPr>
          <w:rFonts w:ascii="Arial" w:eastAsia="Times New Roman" w:hAnsi="Arial" w:cs="Arial"/>
          <w:sz w:val="20"/>
          <w:szCs w:val="20"/>
          <w:lang w:val="it-IT" w:eastAsia="de-DE" w:bidi="ar-SA"/>
        </w:rPr>
        <w:t>Italien</w:t>
      </w:r>
      <w:proofErr w:type="spellEnd"/>
      <w:r w:rsidRPr="008A2323">
        <w:rPr>
          <w:rFonts w:ascii="Arial" w:eastAsia="Times New Roman" w:hAnsi="Arial" w:cs="Arial"/>
          <w:sz w:val="20"/>
          <w:szCs w:val="20"/>
          <w:lang w:val="it-IT" w:eastAsia="de-DE" w:bidi="ar-SA"/>
        </w:rPr>
        <w:t>.</w:t>
      </w:r>
      <w:r w:rsidRPr="008A2323">
        <w:rPr>
          <w:rFonts w:ascii="Arial" w:eastAsia="Times New Roman" w:hAnsi="Arial" w:cs="Arial"/>
          <w:sz w:val="20"/>
          <w:szCs w:val="20"/>
          <w:lang w:val="it-IT" w:eastAsia="ar-SA" w:bidi="ar-SA"/>
        </w:rPr>
        <w:t xml:space="preserve"> </w:t>
      </w:r>
      <w:r w:rsidRPr="008A2323">
        <w:rPr>
          <w:rFonts w:ascii="Arial" w:eastAsia="Times New Roman" w:hAnsi="Arial" w:cs="Arial"/>
          <w:sz w:val="20"/>
          <w:szCs w:val="20"/>
          <w:lang w:val="de-DE" w:eastAsia="ar-SA" w:bidi="ar-SA"/>
        </w:rPr>
        <w:t>Das Modul 1 kann ohne Zugangsvoraussetzungen belegt werden. Nach dem Bestehen des Moduls 1 gilt der "Sprachpraktische Eingangstest" als bestanden.</w:t>
      </w:r>
    </w:p>
    <w:p w14:paraId="12859C02" w14:textId="77777777" w:rsidR="0091281D" w:rsidRPr="008A2323" w:rsidRDefault="0091281D" w:rsidP="0091281D">
      <w:pPr>
        <w:spacing w:line="276" w:lineRule="auto"/>
        <w:rPr>
          <w:rFonts w:ascii="Arial" w:eastAsia="Times New Roman" w:hAnsi="Arial" w:cs="Arial"/>
          <w:sz w:val="20"/>
          <w:szCs w:val="20"/>
          <w:lang w:val="de-DE" w:eastAsia="ar-SA" w:bidi="ar-SA"/>
        </w:rPr>
      </w:pPr>
    </w:p>
    <w:p w14:paraId="57529296" w14:textId="77777777" w:rsidR="008A2323" w:rsidRPr="008A2323" w:rsidRDefault="008A2323" w:rsidP="0091281D">
      <w:pPr>
        <w:spacing w:line="276" w:lineRule="auto"/>
        <w:rPr>
          <w:rFonts w:ascii="Arial" w:eastAsia="Times New Roman" w:hAnsi="Arial" w:cs="Arial"/>
          <w:color w:val="333333"/>
          <w:sz w:val="20"/>
          <w:szCs w:val="20"/>
          <w:lang w:val="de-DE" w:eastAsia="ar-SA" w:bidi="ar-SA"/>
        </w:rPr>
      </w:pPr>
      <w:r w:rsidRPr="008A2323">
        <w:rPr>
          <w:rFonts w:ascii="Arial" w:eastAsia="Times New Roman" w:hAnsi="Arial" w:cs="Arial"/>
          <w:color w:val="333333"/>
          <w:sz w:val="20"/>
          <w:szCs w:val="20"/>
          <w:lang w:val="de-DE" w:eastAsia="ar-SA" w:bidi="ar-SA"/>
        </w:rPr>
        <w:t xml:space="preserve">Studierende, die zwei romanische Sprachen studieren, müssen die Vorlesung </w:t>
      </w:r>
      <w:r w:rsidRPr="008A2323">
        <w:rPr>
          <w:rFonts w:ascii="Arial" w:eastAsia="Times New Roman" w:hAnsi="Arial" w:cs="Arial"/>
          <w:i/>
          <w:color w:val="333333"/>
          <w:sz w:val="20"/>
          <w:szCs w:val="20"/>
          <w:lang w:val="de-DE" w:eastAsia="ar-SA" w:bidi="ar-SA"/>
        </w:rPr>
        <w:t>Einführung in die Sprachwissenschaft für Romanisten</w:t>
      </w:r>
      <w:r w:rsidRPr="008A2323">
        <w:rPr>
          <w:rFonts w:ascii="Arial" w:eastAsia="Times New Roman" w:hAnsi="Arial" w:cs="Arial"/>
          <w:color w:val="333333"/>
          <w:sz w:val="20"/>
          <w:szCs w:val="20"/>
          <w:lang w:val="de-DE" w:eastAsia="ar-SA" w:bidi="ar-SA"/>
        </w:rPr>
        <w:t xml:space="preserve"> nur einmal besuchen. Bei Italienisch als Erstfach und Spanisch oder Französisch als Zweitfach absolvieren Studierende in Italienisch Modul 3a statt Modul 3. Studierende, die nur eine romanische Sprache (Italienisch) studieren, absolvieren Modul 3.</w:t>
      </w:r>
    </w:p>
    <w:p w14:paraId="15CE5C63" w14:textId="77777777" w:rsidR="008A2323" w:rsidRPr="008A2323" w:rsidRDefault="008A2323" w:rsidP="0091281D">
      <w:pPr>
        <w:spacing w:line="276" w:lineRule="auto"/>
        <w:rPr>
          <w:rFonts w:ascii="Arial" w:eastAsia="Times New Roman" w:hAnsi="Arial" w:cs="Arial"/>
          <w:color w:val="333333"/>
          <w:sz w:val="20"/>
          <w:szCs w:val="20"/>
          <w:lang w:val="de-DE" w:eastAsia="ar-SA" w:bidi="ar-SA"/>
        </w:rPr>
      </w:pPr>
    </w:p>
    <w:p w14:paraId="28BAF7EA" w14:textId="77777777" w:rsidR="008A2323" w:rsidRPr="008A2323" w:rsidRDefault="008A2323" w:rsidP="0091281D">
      <w:pPr>
        <w:spacing w:line="276" w:lineRule="auto"/>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Das Studium gliedert sich in die folgenden Pflicht- und Wahlpflichtmodule:</w:t>
      </w:r>
    </w:p>
    <w:p w14:paraId="27C59D75" w14:textId="77777777" w:rsidR="008A2323" w:rsidRPr="008A2323" w:rsidRDefault="008A2323" w:rsidP="0091281D">
      <w:pPr>
        <w:spacing w:line="276" w:lineRule="auto"/>
        <w:rPr>
          <w:rFonts w:ascii="Arial" w:eastAsia="Times New Roman" w:hAnsi="Arial" w:cs="Arial"/>
          <w:sz w:val="24"/>
          <w:szCs w:val="24"/>
          <w:lang w:val="de-DE" w:eastAsia="ar-SA"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7AE29573" w14:textId="77777777" w:rsidTr="008A2323">
        <w:trPr>
          <w:cantSplit/>
          <w:trHeight w:val="227"/>
        </w:trPr>
        <w:tc>
          <w:tcPr>
            <w:tcW w:w="2782" w:type="dxa"/>
            <w:gridSpan w:val="2"/>
            <w:tcBorders>
              <w:bottom w:val="single" w:sz="12" w:space="0" w:color="auto"/>
            </w:tcBorders>
            <w:shd w:val="clear" w:color="auto" w:fill="D9D9D9"/>
          </w:tcPr>
          <w:p w14:paraId="633655FD"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1</w:t>
            </w:r>
          </w:p>
          <w:p w14:paraId="368DA580"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7312EA20" w14:textId="77777777" w:rsidR="008A2323" w:rsidRPr="008A2323" w:rsidRDefault="008A2323" w:rsidP="0091281D">
            <w:pPr>
              <w:spacing w:line="276" w:lineRule="auto"/>
              <w:rPr>
                <w:rFonts w:ascii="Arial" w:eastAsia="Times New Roman" w:hAnsi="Arial" w:cs="Arial"/>
                <w:bCs/>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1</w:t>
            </w:r>
            <w:r w:rsidRPr="008A2323">
              <w:rPr>
                <w:rFonts w:ascii="Arial" w:eastAsia="Times New Roman" w:hAnsi="Arial" w:cs="Arial"/>
                <w:bCs/>
                <w:sz w:val="20"/>
                <w:szCs w:val="20"/>
                <w:lang w:val="de-DE" w:eastAsia="de-DE" w:bidi="ar-SA"/>
              </w:rPr>
              <w:b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Italienisch</w:t>
            </w:r>
          </w:p>
        </w:tc>
        <w:tc>
          <w:tcPr>
            <w:tcW w:w="1776" w:type="dxa"/>
            <w:gridSpan w:val="2"/>
            <w:tcBorders>
              <w:bottom w:val="single" w:sz="12" w:space="0" w:color="auto"/>
            </w:tcBorders>
            <w:shd w:val="clear" w:color="auto" w:fill="D9D9D9"/>
          </w:tcPr>
          <w:p w14:paraId="37ACCA88"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05.084.001b]</w:t>
            </w:r>
          </w:p>
        </w:tc>
      </w:tr>
      <w:tr w:rsidR="0091281D" w:rsidRPr="008A2323" w14:paraId="7F65B07B" w14:textId="77777777" w:rsidTr="008A2323">
        <w:trPr>
          <w:cantSplit/>
          <w:trHeight w:val="227"/>
        </w:trPr>
        <w:tc>
          <w:tcPr>
            <w:tcW w:w="2782" w:type="dxa"/>
            <w:gridSpan w:val="2"/>
            <w:shd w:val="clear" w:color="auto" w:fill="D9D9D9"/>
            <w:vAlign w:val="center"/>
          </w:tcPr>
          <w:p w14:paraId="618C590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603F81D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3E491205" w14:textId="77777777" w:rsidTr="008A2323">
        <w:trPr>
          <w:cantSplit/>
          <w:trHeight w:val="227"/>
        </w:trPr>
        <w:tc>
          <w:tcPr>
            <w:tcW w:w="2782" w:type="dxa"/>
            <w:gridSpan w:val="2"/>
            <w:shd w:val="clear" w:color="auto" w:fill="D9D9D9"/>
            <w:vAlign w:val="center"/>
          </w:tcPr>
          <w:p w14:paraId="7B305D8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9813E8B" w14:textId="27350EBA"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02D8F46B" w14:textId="77777777" w:rsidTr="008A2323">
        <w:trPr>
          <w:cantSplit/>
          <w:trHeight w:val="227"/>
        </w:trPr>
        <w:tc>
          <w:tcPr>
            <w:tcW w:w="2782" w:type="dxa"/>
            <w:gridSpan w:val="2"/>
            <w:shd w:val="clear" w:color="auto" w:fill="D9D9D9"/>
            <w:vAlign w:val="center"/>
          </w:tcPr>
          <w:p w14:paraId="14451426"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3922B07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31B4A6C1" w14:textId="77777777" w:rsidTr="00CC151A">
        <w:trPr>
          <w:cantSplit/>
          <w:trHeight w:val="994"/>
        </w:trPr>
        <w:tc>
          <w:tcPr>
            <w:tcW w:w="2782" w:type="dxa"/>
            <w:gridSpan w:val="2"/>
            <w:vAlign w:val="center"/>
          </w:tcPr>
          <w:p w14:paraId="582553E8"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2B10DD7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410D54E8"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377F1BF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22611B8A" w14:textId="3982C585"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026A4F2F" w14:textId="68E051E3"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436C6D94"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15640E89" w14:textId="77777777" w:rsidTr="00CC151A">
        <w:trPr>
          <w:cantSplit/>
          <w:trHeight w:val="227"/>
        </w:trPr>
        <w:tc>
          <w:tcPr>
            <w:tcW w:w="2782" w:type="dxa"/>
            <w:gridSpan w:val="2"/>
            <w:vAlign w:val="center"/>
          </w:tcPr>
          <w:p w14:paraId="7A6DF860" w14:textId="00B251C0" w:rsidR="008A2323" w:rsidRPr="008A2323" w:rsidRDefault="008A2323" w:rsidP="0091281D">
            <w:pPr>
              <w:numPr>
                <w:ilvl w:val="0"/>
                <w:numId w:val="1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lastRenderedPageBreak/>
              <w:t>Phonetik</w:t>
            </w:r>
          </w:p>
        </w:tc>
        <w:tc>
          <w:tcPr>
            <w:tcW w:w="708" w:type="dxa"/>
            <w:vAlign w:val="center"/>
          </w:tcPr>
          <w:p w14:paraId="67DE78E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5CD123D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5E58B47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C1100E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35C10B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7DFAB0F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508221C9" w14:textId="77777777" w:rsidTr="00CC151A">
        <w:trPr>
          <w:cantSplit/>
          <w:trHeight w:val="227"/>
        </w:trPr>
        <w:tc>
          <w:tcPr>
            <w:tcW w:w="2782" w:type="dxa"/>
            <w:gridSpan w:val="2"/>
            <w:vAlign w:val="center"/>
          </w:tcPr>
          <w:p w14:paraId="3A8E5BBC" w14:textId="53F6F5E3" w:rsidR="008A2323" w:rsidRPr="008A2323" w:rsidRDefault="008A2323" w:rsidP="0091281D">
            <w:pPr>
              <w:numPr>
                <w:ilvl w:val="0"/>
                <w:numId w:val="1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Grammatik und Kommunikation 1</w:t>
            </w:r>
          </w:p>
        </w:tc>
        <w:tc>
          <w:tcPr>
            <w:tcW w:w="708" w:type="dxa"/>
            <w:vAlign w:val="center"/>
          </w:tcPr>
          <w:p w14:paraId="02621D7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0910C30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6316E63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08ADAC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9F8238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6F77584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898F78A" w14:textId="77777777" w:rsidTr="00CC151A">
        <w:trPr>
          <w:cantSplit/>
          <w:trHeight w:val="227"/>
        </w:trPr>
        <w:tc>
          <w:tcPr>
            <w:tcW w:w="2782" w:type="dxa"/>
            <w:gridSpan w:val="2"/>
            <w:vAlign w:val="center"/>
          </w:tcPr>
          <w:p w14:paraId="2B570A3E" w14:textId="77777777" w:rsidR="008A2323" w:rsidRPr="008A2323" w:rsidRDefault="008A2323" w:rsidP="0091281D">
            <w:pPr>
              <w:numPr>
                <w:ilvl w:val="0"/>
                <w:numId w:val="1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Grammatik und Kommunikation 2</w:t>
            </w:r>
          </w:p>
        </w:tc>
        <w:tc>
          <w:tcPr>
            <w:tcW w:w="708" w:type="dxa"/>
            <w:vAlign w:val="center"/>
          </w:tcPr>
          <w:p w14:paraId="4530A76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769384D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145D200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3A35FA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D9A383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606BF4B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7A19197" w14:textId="77777777" w:rsidTr="00CC151A">
        <w:trPr>
          <w:cantSplit/>
          <w:trHeight w:val="227"/>
        </w:trPr>
        <w:tc>
          <w:tcPr>
            <w:tcW w:w="2782" w:type="dxa"/>
            <w:gridSpan w:val="2"/>
            <w:vAlign w:val="center"/>
          </w:tcPr>
          <w:p w14:paraId="0F5D2CCC" w14:textId="77777777" w:rsidR="008A2323" w:rsidRPr="008A2323" w:rsidRDefault="008A2323" w:rsidP="0091281D">
            <w:pPr>
              <w:numPr>
                <w:ilvl w:val="0"/>
                <w:numId w:val="1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 b); c)</w:t>
            </w:r>
          </w:p>
        </w:tc>
        <w:tc>
          <w:tcPr>
            <w:tcW w:w="708" w:type="dxa"/>
            <w:vAlign w:val="center"/>
          </w:tcPr>
          <w:p w14:paraId="048C426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13DC87B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0E50567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3B1125C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1BE2753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59B7B4D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24BA739D" w14:textId="77777777" w:rsidTr="008A2323">
        <w:trPr>
          <w:cantSplit/>
          <w:trHeight w:val="227"/>
        </w:trPr>
        <w:tc>
          <w:tcPr>
            <w:tcW w:w="9284" w:type="dxa"/>
            <w:gridSpan w:val="9"/>
            <w:shd w:val="clear" w:color="auto" w:fill="D9D9D9"/>
            <w:vAlign w:val="center"/>
          </w:tcPr>
          <w:p w14:paraId="0C5B46D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5C2EFE" w14:paraId="2BA29EBA" w14:textId="77777777" w:rsidTr="00CC151A">
        <w:trPr>
          <w:cantSplit/>
          <w:trHeight w:val="227"/>
        </w:trPr>
        <w:tc>
          <w:tcPr>
            <w:tcW w:w="2749" w:type="dxa"/>
            <w:shd w:val="clear" w:color="auto" w:fill="auto"/>
            <w:vAlign w:val="center"/>
          </w:tcPr>
          <w:p w14:paraId="1FF2140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24F6D052" w14:textId="77777777" w:rsidR="008A2323" w:rsidRPr="008A2323" w:rsidRDefault="008A2323" w:rsidP="0091281D">
            <w:pPr>
              <w:spacing w:line="276" w:lineRule="auto"/>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 xml:space="preserve">In b) und c) - Bei den Kursen „Grammatik und Kommunikation 1 und 2“ besteht Anwesenheitspflicht gemäß § 26 Abs. 2 Punkt 7 </w:t>
            </w:r>
            <w:proofErr w:type="spellStart"/>
            <w:r w:rsidRPr="008A2323">
              <w:rPr>
                <w:rFonts w:ascii="Arial" w:eastAsia="Times New Roman" w:hAnsi="Arial" w:cs="Arial"/>
                <w:sz w:val="18"/>
                <w:szCs w:val="18"/>
                <w:lang w:val="de-DE" w:eastAsia="de-DE" w:bidi="ar-SA"/>
              </w:rPr>
              <w:t>HochSchG</w:t>
            </w:r>
            <w:proofErr w:type="spellEnd"/>
          </w:p>
        </w:tc>
      </w:tr>
      <w:tr w:rsidR="008A2323" w:rsidRPr="008A2323" w14:paraId="4E381D2C" w14:textId="77777777" w:rsidTr="00CC151A">
        <w:trPr>
          <w:cantSplit/>
          <w:trHeight w:val="227"/>
        </w:trPr>
        <w:tc>
          <w:tcPr>
            <w:tcW w:w="2749" w:type="dxa"/>
            <w:shd w:val="clear" w:color="auto" w:fill="auto"/>
            <w:vAlign w:val="center"/>
          </w:tcPr>
          <w:p w14:paraId="18AFFD3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32930BC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1BB0F7E1" w14:textId="77777777" w:rsidTr="00CC151A">
        <w:trPr>
          <w:cantSplit/>
          <w:trHeight w:val="227"/>
        </w:trPr>
        <w:tc>
          <w:tcPr>
            <w:tcW w:w="2749" w:type="dxa"/>
            <w:tcBorders>
              <w:bottom w:val="single" w:sz="4" w:space="0" w:color="auto"/>
            </w:tcBorders>
            <w:shd w:val="clear" w:color="auto" w:fill="auto"/>
            <w:vAlign w:val="center"/>
          </w:tcPr>
          <w:p w14:paraId="59C40430" w14:textId="103C29E9"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4FE1922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4C56C9A6" w14:textId="77777777" w:rsidTr="00CC151A">
        <w:trPr>
          <w:cantSplit/>
          <w:trHeight w:val="227"/>
        </w:trPr>
        <w:tc>
          <w:tcPr>
            <w:tcW w:w="2749" w:type="dxa"/>
            <w:tcBorders>
              <w:bottom w:val="single" w:sz="12" w:space="0" w:color="auto"/>
            </w:tcBorders>
            <w:shd w:val="clear" w:color="auto" w:fill="auto"/>
            <w:vAlign w:val="center"/>
          </w:tcPr>
          <w:p w14:paraId="6F22231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0BA8231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(120 Min.) aus a) und b); Mündliche Prüfung (10 Min.) in c)</w:t>
            </w:r>
          </w:p>
        </w:tc>
      </w:tr>
    </w:tbl>
    <w:p w14:paraId="0C924D1B" w14:textId="77777777" w:rsidR="008A2323" w:rsidRPr="008A2323" w:rsidRDefault="008A2323" w:rsidP="0091281D">
      <w:pPr>
        <w:spacing w:line="276" w:lineRule="auto"/>
        <w:rPr>
          <w:rFonts w:ascii="Arial" w:eastAsia="Times New Roman" w:hAnsi="Arial" w:cs="Arial"/>
          <w:sz w:val="24"/>
          <w:szCs w:val="24"/>
          <w:lang w:val="de-DE" w:eastAsia="ar-SA" w:bidi="ar-SA"/>
        </w:rPr>
      </w:pPr>
    </w:p>
    <w:p w14:paraId="63A4BFDA" w14:textId="77777777" w:rsidR="008A2323" w:rsidRPr="008A2323" w:rsidRDefault="008A2323" w:rsidP="0091281D">
      <w:pPr>
        <w:spacing w:line="276" w:lineRule="auto"/>
        <w:rPr>
          <w:rFonts w:ascii="Arial" w:eastAsia="Times New Roman" w:hAnsi="Arial" w:cs="Arial"/>
          <w:sz w:val="24"/>
          <w:szCs w:val="24"/>
          <w:lang w:val="de-DE" w:eastAsia="ar-SA" w:bidi="ar-SA"/>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21"/>
        <w:gridCol w:w="33"/>
        <w:gridCol w:w="708"/>
        <w:gridCol w:w="1418"/>
        <w:gridCol w:w="34"/>
        <w:gridCol w:w="1100"/>
        <w:gridCol w:w="992"/>
        <w:gridCol w:w="474"/>
        <w:gridCol w:w="660"/>
        <w:gridCol w:w="1074"/>
      </w:tblGrid>
      <w:tr w:rsidR="008A2323" w:rsidRPr="00017C6C" w14:paraId="6F269222" w14:textId="77777777" w:rsidTr="008A2323">
        <w:trPr>
          <w:cantSplit/>
          <w:trHeight w:val="227"/>
        </w:trPr>
        <w:tc>
          <w:tcPr>
            <w:tcW w:w="2754" w:type="dxa"/>
            <w:gridSpan w:val="2"/>
            <w:tcBorders>
              <w:bottom w:val="single" w:sz="12" w:space="0" w:color="auto"/>
            </w:tcBorders>
            <w:shd w:val="clear" w:color="auto" w:fill="D9D9D9"/>
          </w:tcPr>
          <w:p w14:paraId="4260ED21"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2</w:t>
            </w:r>
          </w:p>
          <w:p w14:paraId="1B75EA26"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6"/>
            <w:tcBorders>
              <w:bottom w:val="single" w:sz="12" w:space="0" w:color="auto"/>
            </w:tcBorders>
            <w:shd w:val="clear" w:color="auto" w:fill="D9D9D9"/>
          </w:tcPr>
          <w:p w14:paraId="15A4818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2</w:t>
            </w:r>
          </w:p>
        </w:tc>
        <w:tc>
          <w:tcPr>
            <w:tcW w:w="1734" w:type="dxa"/>
            <w:gridSpan w:val="2"/>
            <w:tcBorders>
              <w:bottom w:val="single" w:sz="12" w:space="0" w:color="auto"/>
            </w:tcBorders>
            <w:shd w:val="clear" w:color="auto" w:fill="D9D9D9"/>
          </w:tcPr>
          <w:p w14:paraId="63091990"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05.084.002b]</w:t>
            </w:r>
          </w:p>
        </w:tc>
      </w:tr>
      <w:tr w:rsidR="0091281D" w:rsidRPr="008A2323" w14:paraId="192DABA9" w14:textId="77777777" w:rsidTr="008A2323">
        <w:trPr>
          <w:cantSplit/>
          <w:trHeight w:val="227"/>
        </w:trPr>
        <w:tc>
          <w:tcPr>
            <w:tcW w:w="2754" w:type="dxa"/>
            <w:gridSpan w:val="2"/>
            <w:shd w:val="clear" w:color="auto" w:fill="D9D9D9"/>
            <w:vAlign w:val="center"/>
          </w:tcPr>
          <w:p w14:paraId="35C126F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460" w:type="dxa"/>
            <w:gridSpan w:val="8"/>
            <w:shd w:val="clear" w:color="auto" w:fill="D9D9D9"/>
            <w:vAlign w:val="center"/>
          </w:tcPr>
          <w:p w14:paraId="4E010BC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3DE054AF" w14:textId="77777777" w:rsidTr="008A2323">
        <w:trPr>
          <w:cantSplit/>
          <w:trHeight w:val="227"/>
        </w:trPr>
        <w:tc>
          <w:tcPr>
            <w:tcW w:w="2754" w:type="dxa"/>
            <w:gridSpan w:val="2"/>
            <w:shd w:val="clear" w:color="auto" w:fill="D9D9D9"/>
            <w:vAlign w:val="center"/>
          </w:tcPr>
          <w:p w14:paraId="081F281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460" w:type="dxa"/>
            <w:gridSpan w:val="8"/>
            <w:shd w:val="clear" w:color="auto" w:fill="D9D9D9"/>
            <w:vAlign w:val="center"/>
          </w:tcPr>
          <w:p w14:paraId="2E52E9CE" w14:textId="4443D5B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1A8F9FA6" w14:textId="77777777" w:rsidTr="008A2323">
        <w:trPr>
          <w:cantSplit/>
          <w:trHeight w:val="227"/>
        </w:trPr>
        <w:tc>
          <w:tcPr>
            <w:tcW w:w="2754" w:type="dxa"/>
            <w:gridSpan w:val="2"/>
            <w:shd w:val="clear" w:color="auto" w:fill="D9D9D9"/>
            <w:vAlign w:val="center"/>
          </w:tcPr>
          <w:p w14:paraId="621D970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460" w:type="dxa"/>
            <w:gridSpan w:val="8"/>
            <w:shd w:val="clear" w:color="auto" w:fill="D9D9D9"/>
            <w:vAlign w:val="center"/>
          </w:tcPr>
          <w:p w14:paraId="24382FD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A6F4649" w14:textId="77777777" w:rsidTr="00CC151A">
        <w:trPr>
          <w:cantSplit/>
          <w:trHeight w:val="994"/>
        </w:trPr>
        <w:tc>
          <w:tcPr>
            <w:tcW w:w="2754" w:type="dxa"/>
            <w:gridSpan w:val="2"/>
            <w:vAlign w:val="center"/>
          </w:tcPr>
          <w:p w14:paraId="12EC6FA9"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13845D65"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57FFAB9B"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gridSpan w:val="2"/>
            <w:vAlign w:val="center"/>
          </w:tcPr>
          <w:p w14:paraId="066730D4"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3FC8EE7C" w14:textId="796AA106"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1A71F11A" w14:textId="0AB05154"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074" w:type="dxa"/>
            <w:vAlign w:val="center"/>
          </w:tcPr>
          <w:p w14:paraId="203B350F"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615DBAD5" w14:textId="77777777" w:rsidTr="00CC151A">
        <w:trPr>
          <w:cantSplit/>
          <w:trHeight w:val="227"/>
        </w:trPr>
        <w:tc>
          <w:tcPr>
            <w:tcW w:w="2754" w:type="dxa"/>
            <w:gridSpan w:val="2"/>
            <w:vAlign w:val="center"/>
          </w:tcPr>
          <w:p w14:paraId="39E81D16" w14:textId="292CB798" w:rsidR="008A2323" w:rsidRPr="008A2323" w:rsidRDefault="008A2323" w:rsidP="0091281D">
            <w:pPr>
              <w:numPr>
                <w:ilvl w:val="0"/>
                <w:numId w:val="14"/>
              </w:numPr>
              <w:spacing w:line="276" w:lineRule="auto"/>
              <w:ind w:left="366"/>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Textverständnis und Übersetzung</w:t>
            </w:r>
          </w:p>
        </w:tc>
        <w:tc>
          <w:tcPr>
            <w:tcW w:w="708" w:type="dxa"/>
            <w:vAlign w:val="center"/>
          </w:tcPr>
          <w:p w14:paraId="18B0A22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4B4A28E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gridSpan w:val="2"/>
            <w:vAlign w:val="center"/>
          </w:tcPr>
          <w:p w14:paraId="77102B9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42651B7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BDC904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074" w:type="dxa"/>
            <w:vAlign w:val="center"/>
          </w:tcPr>
          <w:p w14:paraId="1798F0E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D2198B2" w14:textId="77777777" w:rsidTr="00CC151A">
        <w:trPr>
          <w:cantSplit/>
          <w:trHeight w:val="227"/>
        </w:trPr>
        <w:tc>
          <w:tcPr>
            <w:tcW w:w="2754" w:type="dxa"/>
            <w:gridSpan w:val="2"/>
            <w:vAlign w:val="center"/>
          </w:tcPr>
          <w:p w14:paraId="63D56813" w14:textId="338BFEE9" w:rsidR="008A2323" w:rsidRPr="008A2323" w:rsidRDefault="008A2323" w:rsidP="0091281D">
            <w:pPr>
              <w:numPr>
                <w:ilvl w:val="0"/>
                <w:numId w:val="14"/>
              </w:numPr>
              <w:spacing w:line="276" w:lineRule="auto"/>
              <w:ind w:left="366"/>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Textredaktion 1</w:t>
            </w:r>
          </w:p>
        </w:tc>
        <w:tc>
          <w:tcPr>
            <w:tcW w:w="708" w:type="dxa"/>
            <w:vAlign w:val="center"/>
          </w:tcPr>
          <w:p w14:paraId="0D0693E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5065713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5EB62D5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DF5557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7DBA1C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074" w:type="dxa"/>
            <w:vAlign w:val="center"/>
          </w:tcPr>
          <w:p w14:paraId="5FDAEF7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B6DA4E6" w14:textId="77777777" w:rsidTr="00CC151A">
        <w:trPr>
          <w:cantSplit/>
          <w:trHeight w:val="227"/>
        </w:trPr>
        <w:tc>
          <w:tcPr>
            <w:tcW w:w="2754" w:type="dxa"/>
            <w:gridSpan w:val="2"/>
            <w:vAlign w:val="center"/>
          </w:tcPr>
          <w:p w14:paraId="3CEBD728" w14:textId="1CBF0F6E" w:rsidR="008A2323" w:rsidRPr="008A2323" w:rsidRDefault="008A2323" w:rsidP="0091281D">
            <w:pPr>
              <w:numPr>
                <w:ilvl w:val="0"/>
                <w:numId w:val="14"/>
              </w:numPr>
              <w:spacing w:line="276" w:lineRule="auto"/>
              <w:ind w:left="366"/>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Übersetzung Deutsch-Italienisch 1</w:t>
            </w:r>
          </w:p>
        </w:tc>
        <w:tc>
          <w:tcPr>
            <w:tcW w:w="708" w:type="dxa"/>
            <w:vAlign w:val="center"/>
          </w:tcPr>
          <w:p w14:paraId="3EA9E1F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164F733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0102CED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63C5856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2B9C0AA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074" w:type="dxa"/>
            <w:vAlign w:val="center"/>
          </w:tcPr>
          <w:p w14:paraId="1C51712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EEE83CB" w14:textId="77777777" w:rsidTr="00CC151A">
        <w:trPr>
          <w:cantSplit/>
          <w:trHeight w:val="227"/>
        </w:trPr>
        <w:tc>
          <w:tcPr>
            <w:tcW w:w="2754" w:type="dxa"/>
            <w:gridSpan w:val="2"/>
            <w:vAlign w:val="center"/>
          </w:tcPr>
          <w:p w14:paraId="385C0850" w14:textId="77777777" w:rsidR="008A2323" w:rsidRPr="008A2323" w:rsidRDefault="008A2323" w:rsidP="0091281D">
            <w:pPr>
              <w:numPr>
                <w:ilvl w:val="0"/>
                <w:numId w:val="14"/>
              </w:numPr>
              <w:spacing w:line="276" w:lineRule="auto"/>
              <w:ind w:left="366"/>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b) + c)</w:t>
            </w:r>
          </w:p>
        </w:tc>
        <w:tc>
          <w:tcPr>
            <w:tcW w:w="708" w:type="dxa"/>
            <w:vAlign w:val="center"/>
          </w:tcPr>
          <w:p w14:paraId="3DB7A92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49E1DB1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789F06F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07DA935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752216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074" w:type="dxa"/>
            <w:vAlign w:val="center"/>
          </w:tcPr>
          <w:p w14:paraId="54D949B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13011913" w14:textId="77777777" w:rsidTr="008A2323">
        <w:trPr>
          <w:cantSplit/>
          <w:trHeight w:val="227"/>
        </w:trPr>
        <w:tc>
          <w:tcPr>
            <w:tcW w:w="9214" w:type="dxa"/>
            <w:gridSpan w:val="10"/>
            <w:shd w:val="clear" w:color="auto" w:fill="D9D9D9"/>
            <w:vAlign w:val="center"/>
          </w:tcPr>
          <w:p w14:paraId="0F42DC1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3C04DB94" w14:textId="77777777" w:rsidTr="00CC151A">
        <w:trPr>
          <w:cantSplit/>
          <w:trHeight w:val="227"/>
        </w:trPr>
        <w:tc>
          <w:tcPr>
            <w:tcW w:w="2721" w:type="dxa"/>
            <w:shd w:val="clear" w:color="auto" w:fill="auto"/>
            <w:vAlign w:val="center"/>
          </w:tcPr>
          <w:p w14:paraId="2C2B976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493" w:type="dxa"/>
            <w:gridSpan w:val="9"/>
            <w:shd w:val="clear" w:color="auto" w:fill="auto"/>
            <w:vAlign w:val="center"/>
          </w:tcPr>
          <w:p w14:paraId="1F5C891D"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0010D541" w14:textId="77777777" w:rsidTr="00CC151A">
        <w:trPr>
          <w:cantSplit/>
          <w:trHeight w:val="227"/>
        </w:trPr>
        <w:tc>
          <w:tcPr>
            <w:tcW w:w="2721" w:type="dxa"/>
            <w:shd w:val="clear" w:color="auto" w:fill="auto"/>
            <w:vAlign w:val="center"/>
          </w:tcPr>
          <w:p w14:paraId="21687F8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493" w:type="dxa"/>
            <w:gridSpan w:val="9"/>
            <w:shd w:val="clear" w:color="auto" w:fill="auto"/>
            <w:vAlign w:val="center"/>
          </w:tcPr>
          <w:p w14:paraId="40F131D0" w14:textId="68BFC02E"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371AC4F4" w14:textId="77777777" w:rsidTr="00CC151A">
        <w:trPr>
          <w:cantSplit/>
          <w:trHeight w:val="227"/>
        </w:trPr>
        <w:tc>
          <w:tcPr>
            <w:tcW w:w="2721" w:type="dxa"/>
            <w:tcBorders>
              <w:bottom w:val="single" w:sz="4" w:space="0" w:color="auto"/>
            </w:tcBorders>
            <w:shd w:val="clear" w:color="auto" w:fill="auto"/>
            <w:vAlign w:val="center"/>
          </w:tcPr>
          <w:p w14:paraId="20D1C62D" w14:textId="6A74505D"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493" w:type="dxa"/>
            <w:gridSpan w:val="9"/>
            <w:tcBorders>
              <w:bottom w:val="single" w:sz="4" w:space="0" w:color="auto"/>
            </w:tcBorders>
            <w:shd w:val="clear" w:color="auto" w:fill="auto"/>
            <w:vAlign w:val="center"/>
          </w:tcPr>
          <w:p w14:paraId="2AAC829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5943CF13" w14:textId="77777777" w:rsidTr="00CC151A">
        <w:trPr>
          <w:cantSplit/>
          <w:trHeight w:val="227"/>
        </w:trPr>
        <w:tc>
          <w:tcPr>
            <w:tcW w:w="2721" w:type="dxa"/>
            <w:tcBorders>
              <w:bottom w:val="single" w:sz="12" w:space="0" w:color="auto"/>
            </w:tcBorders>
            <w:shd w:val="clear" w:color="auto" w:fill="auto"/>
            <w:vAlign w:val="center"/>
          </w:tcPr>
          <w:p w14:paraId="1902A64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493" w:type="dxa"/>
            <w:gridSpan w:val="9"/>
            <w:tcBorders>
              <w:bottom w:val="single" w:sz="12" w:space="0" w:color="auto"/>
            </w:tcBorders>
            <w:shd w:val="clear" w:color="auto" w:fill="auto"/>
            <w:vAlign w:val="center"/>
          </w:tcPr>
          <w:p w14:paraId="15B198E9"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(120 Min.) aus a), b) und c)</w:t>
            </w:r>
          </w:p>
        </w:tc>
      </w:tr>
      <w:tr w:rsidR="0091281D" w:rsidRPr="005C2EFE" w14:paraId="4D502F25" w14:textId="77777777" w:rsidTr="008A2323">
        <w:tblPrEx>
          <w:tblLook w:val="04A0" w:firstRow="1" w:lastRow="0" w:firstColumn="1" w:lastColumn="0" w:noHBand="0" w:noVBand="1"/>
        </w:tblPrEx>
        <w:trPr>
          <w:cantSplit/>
          <w:trHeight w:val="227"/>
        </w:trPr>
        <w:tc>
          <w:tcPr>
            <w:tcW w:w="491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96C011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00" w:type="dxa"/>
            <w:gridSpan w:val="5"/>
            <w:tcBorders>
              <w:top w:val="single" w:sz="4" w:space="0" w:color="auto"/>
              <w:left w:val="single" w:sz="4" w:space="0" w:color="auto"/>
              <w:bottom w:val="single" w:sz="4" w:space="0" w:color="auto"/>
              <w:right w:val="single" w:sz="4" w:space="0" w:color="auto"/>
            </w:tcBorders>
            <w:vAlign w:val="center"/>
            <w:hideMark/>
          </w:tcPr>
          <w:p w14:paraId="5F72AC7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182D8253"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24ED6280"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4442DBF9" w14:textId="77777777" w:rsidTr="008A2323">
        <w:trPr>
          <w:cantSplit/>
          <w:trHeight w:val="227"/>
        </w:trPr>
        <w:tc>
          <w:tcPr>
            <w:tcW w:w="2782" w:type="dxa"/>
            <w:gridSpan w:val="2"/>
            <w:tcBorders>
              <w:bottom w:val="single" w:sz="12" w:space="0" w:color="auto"/>
            </w:tcBorders>
            <w:shd w:val="clear" w:color="auto" w:fill="D9D9D9"/>
          </w:tcPr>
          <w:p w14:paraId="41E892C1"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3</w:t>
            </w:r>
          </w:p>
          <w:p w14:paraId="1252D02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0E0934E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Grundlagen der italienischen Sprachwissenschaft</w:t>
            </w:r>
          </w:p>
        </w:tc>
        <w:tc>
          <w:tcPr>
            <w:tcW w:w="1776" w:type="dxa"/>
            <w:gridSpan w:val="2"/>
            <w:tcBorders>
              <w:bottom w:val="single" w:sz="12" w:space="0" w:color="auto"/>
            </w:tcBorders>
            <w:shd w:val="clear" w:color="auto" w:fill="D9D9D9"/>
          </w:tcPr>
          <w:p w14:paraId="12403521"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05.084.003b]</w:t>
            </w:r>
          </w:p>
        </w:tc>
      </w:tr>
      <w:tr w:rsidR="0091281D" w:rsidRPr="008A2323" w14:paraId="29E1D78A" w14:textId="77777777" w:rsidTr="008A2323">
        <w:trPr>
          <w:cantSplit/>
          <w:trHeight w:val="227"/>
        </w:trPr>
        <w:tc>
          <w:tcPr>
            <w:tcW w:w="2782" w:type="dxa"/>
            <w:gridSpan w:val="2"/>
            <w:shd w:val="clear" w:color="auto" w:fill="D9D9D9"/>
            <w:vAlign w:val="center"/>
          </w:tcPr>
          <w:p w14:paraId="53FDC70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49C8729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7216243D" w14:textId="77777777" w:rsidTr="008A2323">
        <w:trPr>
          <w:cantSplit/>
          <w:trHeight w:val="227"/>
        </w:trPr>
        <w:tc>
          <w:tcPr>
            <w:tcW w:w="2782" w:type="dxa"/>
            <w:gridSpan w:val="2"/>
            <w:shd w:val="clear" w:color="auto" w:fill="D9D9D9"/>
            <w:vAlign w:val="center"/>
          </w:tcPr>
          <w:p w14:paraId="58168F31"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74801E45" w14:textId="1F3CA105"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4D11FBFC" w14:textId="77777777" w:rsidTr="008A2323">
        <w:trPr>
          <w:cantSplit/>
          <w:trHeight w:val="227"/>
        </w:trPr>
        <w:tc>
          <w:tcPr>
            <w:tcW w:w="2782" w:type="dxa"/>
            <w:gridSpan w:val="2"/>
            <w:shd w:val="clear" w:color="auto" w:fill="D9D9D9"/>
            <w:vAlign w:val="center"/>
          </w:tcPr>
          <w:p w14:paraId="56793D0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0426518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795F0AD6" w14:textId="77777777" w:rsidTr="00CC151A">
        <w:trPr>
          <w:cantSplit/>
          <w:trHeight w:val="994"/>
        </w:trPr>
        <w:tc>
          <w:tcPr>
            <w:tcW w:w="2782" w:type="dxa"/>
            <w:gridSpan w:val="2"/>
            <w:vAlign w:val="center"/>
          </w:tcPr>
          <w:p w14:paraId="45FCD3E1"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lastRenderedPageBreak/>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0F5936B5"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6C947AAB"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1732E5D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16A7216D" w14:textId="73F9FD6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24BA034E" w14:textId="587B4849"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0F1D7D5D"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04F104C3" w14:textId="77777777" w:rsidTr="00CC151A">
        <w:trPr>
          <w:cantSplit/>
          <w:trHeight w:val="227"/>
        </w:trPr>
        <w:tc>
          <w:tcPr>
            <w:tcW w:w="2782" w:type="dxa"/>
            <w:gridSpan w:val="2"/>
            <w:vAlign w:val="center"/>
          </w:tcPr>
          <w:p w14:paraId="4E2F9A78" w14:textId="0C90F9B4" w:rsidR="008A2323" w:rsidRPr="008A2323" w:rsidRDefault="008A2323" w:rsidP="0091281D">
            <w:pPr>
              <w:numPr>
                <w:ilvl w:val="0"/>
                <w:numId w:val="1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Einführung in die Sprachwissenschaft für Romanisten</w:t>
            </w:r>
          </w:p>
        </w:tc>
        <w:tc>
          <w:tcPr>
            <w:tcW w:w="708" w:type="dxa"/>
            <w:vAlign w:val="center"/>
          </w:tcPr>
          <w:p w14:paraId="1345C8A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772EBCE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5712B44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39ADC1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6FA1F1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2487B32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410FAD5" w14:textId="77777777" w:rsidTr="00CC151A">
        <w:trPr>
          <w:cantSplit/>
          <w:trHeight w:val="227"/>
        </w:trPr>
        <w:tc>
          <w:tcPr>
            <w:tcW w:w="2782" w:type="dxa"/>
            <w:gridSpan w:val="2"/>
            <w:vAlign w:val="center"/>
          </w:tcPr>
          <w:p w14:paraId="2D5070A7" w14:textId="30C8386C" w:rsidR="008A2323" w:rsidRPr="008A2323" w:rsidRDefault="008A2323" w:rsidP="0091281D">
            <w:pPr>
              <w:numPr>
                <w:ilvl w:val="0"/>
                <w:numId w:val="1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1 Einführung in die italienische Sprachwissenschaft</w:t>
            </w:r>
          </w:p>
        </w:tc>
        <w:tc>
          <w:tcPr>
            <w:tcW w:w="708" w:type="dxa"/>
            <w:vAlign w:val="center"/>
          </w:tcPr>
          <w:p w14:paraId="01FE78E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1A7125A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01BDB16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654B054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A160DE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B1FF54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EB3A7BD" w14:textId="77777777" w:rsidTr="00CC151A">
        <w:trPr>
          <w:cantSplit/>
          <w:trHeight w:val="227"/>
        </w:trPr>
        <w:tc>
          <w:tcPr>
            <w:tcW w:w="2782" w:type="dxa"/>
            <w:gridSpan w:val="2"/>
            <w:vAlign w:val="center"/>
          </w:tcPr>
          <w:p w14:paraId="7A73A201" w14:textId="77777777" w:rsidR="008A2323" w:rsidRPr="008A2323" w:rsidRDefault="008A2323" w:rsidP="0091281D">
            <w:pPr>
              <w:numPr>
                <w:ilvl w:val="0"/>
                <w:numId w:val="1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 b)</w:t>
            </w:r>
          </w:p>
        </w:tc>
        <w:tc>
          <w:tcPr>
            <w:tcW w:w="708" w:type="dxa"/>
            <w:vAlign w:val="center"/>
          </w:tcPr>
          <w:p w14:paraId="411AFE6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439E303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26ADCCA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7490445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5D9A56C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050011B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424FF3E" w14:textId="77777777" w:rsidTr="00CC151A">
        <w:trPr>
          <w:cantSplit/>
          <w:trHeight w:val="227"/>
        </w:trPr>
        <w:tc>
          <w:tcPr>
            <w:tcW w:w="2782" w:type="dxa"/>
            <w:gridSpan w:val="2"/>
            <w:vAlign w:val="center"/>
          </w:tcPr>
          <w:p w14:paraId="7D36E1D6" w14:textId="0C294C66" w:rsidR="008A2323" w:rsidRPr="008A2323" w:rsidRDefault="008A2323" w:rsidP="0091281D">
            <w:pPr>
              <w:numPr>
                <w:ilvl w:val="0"/>
                <w:numId w:val="1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Italienisch diachron</w:t>
            </w:r>
          </w:p>
        </w:tc>
        <w:tc>
          <w:tcPr>
            <w:tcW w:w="708" w:type="dxa"/>
            <w:vAlign w:val="center"/>
          </w:tcPr>
          <w:p w14:paraId="3D82C96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5D75353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7487F6D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F15913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970AF3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12FFA33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02E331E0" w14:textId="77777777" w:rsidTr="008A2323">
        <w:trPr>
          <w:cantSplit/>
          <w:trHeight w:val="227"/>
        </w:trPr>
        <w:tc>
          <w:tcPr>
            <w:tcW w:w="9284" w:type="dxa"/>
            <w:gridSpan w:val="9"/>
            <w:shd w:val="clear" w:color="auto" w:fill="D9D9D9"/>
            <w:vAlign w:val="center"/>
          </w:tcPr>
          <w:p w14:paraId="4A60E94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564AADC8" w14:textId="77777777" w:rsidTr="00CC151A">
        <w:trPr>
          <w:cantSplit/>
          <w:trHeight w:val="227"/>
        </w:trPr>
        <w:tc>
          <w:tcPr>
            <w:tcW w:w="2749" w:type="dxa"/>
            <w:shd w:val="clear" w:color="auto" w:fill="auto"/>
            <w:vAlign w:val="center"/>
          </w:tcPr>
          <w:p w14:paraId="60FD1E5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6982B445"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5C2EFE" w14:paraId="2C276774" w14:textId="77777777" w:rsidTr="00CC151A">
        <w:trPr>
          <w:cantSplit/>
          <w:trHeight w:val="227"/>
        </w:trPr>
        <w:tc>
          <w:tcPr>
            <w:tcW w:w="2749" w:type="dxa"/>
            <w:shd w:val="clear" w:color="auto" w:fill="auto"/>
            <w:vAlign w:val="center"/>
          </w:tcPr>
          <w:p w14:paraId="09F9AF0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4ABC12BB" w14:textId="27648B45"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gemäß § 5 Abs. 3, bei d) insbesondere das erfolgreiche Bearbeiten von </w:t>
            </w:r>
            <w:r w:rsidRPr="008A2323">
              <w:rPr>
                <w:rFonts w:ascii="Arial" w:eastAsia="Times New Roman" w:hAnsi="Arial" w:cs="Arial"/>
                <w:sz w:val="18"/>
                <w:szCs w:val="20"/>
                <w:lang w:val="de-DE" w:eastAsia="de-DE" w:bidi="ar-SA"/>
              </w:rPr>
              <w:br/>
              <w:t>drei bis vier Aufgabenstellungen im Laufe des Semesters</w:t>
            </w:r>
          </w:p>
        </w:tc>
      </w:tr>
      <w:tr w:rsidR="008A2323" w:rsidRPr="008A2323" w14:paraId="0D894656" w14:textId="77777777" w:rsidTr="00CC151A">
        <w:trPr>
          <w:cantSplit/>
          <w:trHeight w:val="227"/>
        </w:trPr>
        <w:tc>
          <w:tcPr>
            <w:tcW w:w="2749" w:type="dxa"/>
            <w:tcBorders>
              <w:bottom w:val="single" w:sz="4" w:space="0" w:color="auto"/>
            </w:tcBorders>
            <w:shd w:val="clear" w:color="auto" w:fill="auto"/>
            <w:vAlign w:val="center"/>
          </w:tcPr>
          <w:p w14:paraId="7EB8869B" w14:textId="31B3965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810F4B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5C909833" w14:textId="77777777" w:rsidTr="00CC151A">
        <w:trPr>
          <w:cantSplit/>
          <w:trHeight w:val="227"/>
        </w:trPr>
        <w:tc>
          <w:tcPr>
            <w:tcW w:w="2749" w:type="dxa"/>
            <w:tcBorders>
              <w:bottom w:val="single" w:sz="12" w:space="0" w:color="auto"/>
            </w:tcBorders>
            <w:shd w:val="clear" w:color="auto" w:fill="auto"/>
            <w:vAlign w:val="center"/>
          </w:tcPr>
          <w:p w14:paraId="665BFEA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724502F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a) und b)</w:t>
            </w:r>
          </w:p>
        </w:tc>
      </w:tr>
      <w:tr w:rsidR="008A2323" w:rsidRPr="005C2EFE" w14:paraId="38B847ED" w14:textId="77777777" w:rsidTr="00CC151A">
        <w:trPr>
          <w:cantSplit/>
          <w:trHeight w:val="227"/>
        </w:trPr>
        <w:tc>
          <w:tcPr>
            <w:tcW w:w="4908" w:type="dxa"/>
            <w:gridSpan w:val="4"/>
            <w:shd w:val="clear" w:color="auto" w:fill="D9D9D9"/>
            <w:vAlign w:val="center"/>
          </w:tcPr>
          <w:p w14:paraId="322BB2C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51760C0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Bei Italienisch als Erstfach und Französisch oder Spanisch als Zweitfach absolvieren Studierende in Italienisch Modul 3a statt Modul 3. Studierende, die nur eine romanische Sprache (Italienisch) studieren, absolvieren Modul 3.</w:t>
            </w:r>
          </w:p>
        </w:tc>
      </w:tr>
    </w:tbl>
    <w:p w14:paraId="10AC31B5" w14:textId="77777777" w:rsidR="008A2323" w:rsidRDefault="008A2323" w:rsidP="0091281D">
      <w:pPr>
        <w:spacing w:line="276" w:lineRule="auto"/>
        <w:rPr>
          <w:rFonts w:ascii="Arial" w:eastAsia="Times New Roman" w:hAnsi="Arial" w:cs="Arial"/>
          <w:sz w:val="24"/>
          <w:szCs w:val="24"/>
          <w:lang w:val="de-DE" w:eastAsia="de-DE" w:bidi="ar-SA"/>
        </w:rPr>
      </w:pPr>
    </w:p>
    <w:p w14:paraId="582CBC29" w14:textId="77777777" w:rsidR="00B74ED0" w:rsidRPr="008A2323" w:rsidRDefault="00B74ED0"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14AAAF40" w14:textId="77777777" w:rsidTr="008A2323">
        <w:trPr>
          <w:cantSplit/>
          <w:trHeight w:val="227"/>
        </w:trPr>
        <w:tc>
          <w:tcPr>
            <w:tcW w:w="2782" w:type="dxa"/>
            <w:gridSpan w:val="2"/>
            <w:tcBorders>
              <w:bottom w:val="single" w:sz="12" w:space="0" w:color="auto"/>
            </w:tcBorders>
            <w:shd w:val="clear" w:color="auto" w:fill="D9D9D9"/>
          </w:tcPr>
          <w:p w14:paraId="38FBA1BB"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3a</w:t>
            </w:r>
          </w:p>
          <w:p w14:paraId="28784685"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2936300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Grundlagen der italienischen Sprachwissenschaft</w:t>
            </w:r>
          </w:p>
        </w:tc>
        <w:tc>
          <w:tcPr>
            <w:tcW w:w="1776" w:type="dxa"/>
            <w:gridSpan w:val="2"/>
            <w:tcBorders>
              <w:bottom w:val="single" w:sz="12" w:space="0" w:color="auto"/>
            </w:tcBorders>
            <w:shd w:val="clear" w:color="auto" w:fill="D9D9D9"/>
          </w:tcPr>
          <w:p w14:paraId="1EDCB8CF"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05.084.003k]</w:t>
            </w:r>
          </w:p>
        </w:tc>
      </w:tr>
      <w:tr w:rsidR="0091281D" w:rsidRPr="008A2323" w14:paraId="1AC009C9" w14:textId="77777777" w:rsidTr="008A2323">
        <w:trPr>
          <w:cantSplit/>
          <w:trHeight w:val="227"/>
        </w:trPr>
        <w:tc>
          <w:tcPr>
            <w:tcW w:w="2782" w:type="dxa"/>
            <w:gridSpan w:val="2"/>
            <w:shd w:val="clear" w:color="auto" w:fill="D9D9D9"/>
            <w:vAlign w:val="center"/>
          </w:tcPr>
          <w:p w14:paraId="7311D9C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EDBA11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7847485C" w14:textId="77777777" w:rsidTr="008A2323">
        <w:trPr>
          <w:cantSplit/>
          <w:trHeight w:val="227"/>
        </w:trPr>
        <w:tc>
          <w:tcPr>
            <w:tcW w:w="2782" w:type="dxa"/>
            <w:gridSpan w:val="2"/>
            <w:shd w:val="clear" w:color="auto" w:fill="D9D9D9"/>
            <w:vAlign w:val="center"/>
          </w:tcPr>
          <w:p w14:paraId="5444255B"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5559FCE2" w14:textId="573FA1F8"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6AE23324" w14:textId="77777777" w:rsidTr="008A2323">
        <w:trPr>
          <w:cantSplit/>
          <w:trHeight w:val="227"/>
        </w:trPr>
        <w:tc>
          <w:tcPr>
            <w:tcW w:w="2782" w:type="dxa"/>
            <w:gridSpan w:val="2"/>
            <w:shd w:val="clear" w:color="auto" w:fill="D9D9D9"/>
            <w:vAlign w:val="center"/>
          </w:tcPr>
          <w:p w14:paraId="61AFDE9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32FB39B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7408C8CF" w14:textId="77777777" w:rsidTr="00CC151A">
        <w:trPr>
          <w:cantSplit/>
          <w:trHeight w:val="994"/>
        </w:trPr>
        <w:tc>
          <w:tcPr>
            <w:tcW w:w="2782" w:type="dxa"/>
            <w:gridSpan w:val="2"/>
            <w:vAlign w:val="center"/>
          </w:tcPr>
          <w:p w14:paraId="02D0CA1E"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1EE692E1"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0E9D7B24"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4A89BD7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213555B8" w14:textId="3F358102"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16263A21" w14:textId="02A3025F"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5390C60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0E05965F" w14:textId="77777777" w:rsidTr="00CC151A">
        <w:trPr>
          <w:cantSplit/>
          <w:trHeight w:val="227"/>
        </w:trPr>
        <w:tc>
          <w:tcPr>
            <w:tcW w:w="2782" w:type="dxa"/>
            <w:gridSpan w:val="2"/>
            <w:vAlign w:val="center"/>
          </w:tcPr>
          <w:p w14:paraId="100CB319" w14:textId="429EA56B" w:rsidR="008A2323" w:rsidRPr="008A2323" w:rsidRDefault="008A2323" w:rsidP="0091281D">
            <w:pPr>
              <w:numPr>
                <w:ilvl w:val="0"/>
                <w:numId w:val="1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1 </w:t>
            </w:r>
            <w:r w:rsidRPr="008A2323">
              <w:rPr>
                <w:rFonts w:ascii="Arial" w:eastAsia="Times New Roman" w:hAnsi="Arial" w:cs="Arial"/>
                <w:sz w:val="18"/>
                <w:szCs w:val="18"/>
                <w:lang w:val="de-DE" w:eastAsia="de-DE" w:bidi="ar-SA"/>
              </w:rPr>
              <w:t xml:space="preserve">Einführung in die </w:t>
            </w:r>
            <w:r w:rsidRPr="008A2323">
              <w:rPr>
                <w:rFonts w:ascii="Arial" w:eastAsia="Times New Roman" w:hAnsi="Arial" w:cs="Arial"/>
                <w:sz w:val="18"/>
                <w:szCs w:val="20"/>
                <w:lang w:val="de-DE" w:eastAsia="de-DE" w:bidi="ar-SA"/>
              </w:rPr>
              <w:t xml:space="preserve">italienische </w:t>
            </w:r>
            <w:r w:rsidRPr="008A2323">
              <w:rPr>
                <w:rFonts w:ascii="Arial" w:eastAsia="Times New Roman" w:hAnsi="Arial" w:cs="Arial"/>
                <w:sz w:val="18"/>
                <w:szCs w:val="18"/>
                <w:lang w:val="de-DE" w:eastAsia="de-DE" w:bidi="ar-SA"/>
              </w:rPr>
              <w:t>Sprachwissenschaft</w:t>
            </w:r>
          </w:p>
        </w:tc>
        <w:tc>
          <w:tcPr>
            <w:tcW w:w="708" w:type="dxa"/>
            <w:vAlign w:val="center"/>
          </w:tcPr>
          <w:p w14:paraId="523F905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6B910D4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36B84FE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7DE911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071B57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754C5FD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AA21FC1" w14:textId="77777777" w:rsidTr="00CC151A">
        <w:trPr>
          <w:cantSplit/>
          <w:trHeight w:val="227"/>
        </w:trPr>
        <w:tc>
          <w:tcPr>
            <w:tcW w:w="2782" w:type="dxa"/>
            <w:gridSpan w:val="2"/>
            <w:vAlign w:val="center"/>
          </w:tcPr>
          <w:p w14:paraId="07667748" w14:textId="77777777" w:rsidR="008A2323" w:rsidRPr="008A2323" w:rsidRDefault="008A2323" w:rsidP="0091281D">
            <w:pPr>
              <w:numPr>
                <w:ilvl w:val="0"/>
                <w:numId w:val="1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w:t>
            </w:r>
          </w:p>
        </w:tc>
        <w:tc>
          <w:tcPr>
            <w:tcW w:w="708" w:type="dxa"/>
            <w:vAlign w:val="center"/>
          </w:tcPr>
          <w:p w14:paraId="00FAC48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2F52FBF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1D98E2B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0D3D428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022D38C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30 h</w:t>
            </w:r>
          </w:p>
        </w:tc>
        <w:tc>
          <w:tcPr>
            <w:tcW w:w="1116" w:type="dxa"/>
            <w:vAlign w:val="center"/>
          </w:tcPr>
          <w:p w14:paraId="1BE7E75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554EB78F" w14:textId="77777777" w:rsidTr="00CC151A">
        <w:trPr>
          <w:cantSplit/>
          <w:trHeight w:val="227"/>
        </w:trPr>
        <w:tc>
          <w:tcPr>
            <w:tcW w:w="2782" w:type="dxa"/>
            <w:gridSpan w:val="2"/>
            <w:vAlign w:val="center"/>
          </w:tcPr>
          <w:p w14:paraId="28A8F19D" w14:textId="5B3CC879" w:rsidR="008A2323" w:rsidRPr="008A2323" w:rsidRDefault="008A2323" w:rsidP="0091281D">
            <w:pPr>
              <w:numPr>
                <w:ilvl w:val="0"/>
                <w:numId w:val="1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Italienisch diachron</w:t>
            </w:r>
          </w:p>
        </w:tc>
        <w:tc>
          <w:tcPr>
            <w:tcW w:w="708" w:type="dxa"/>
            <w:vAlign w:val="center"/>
          </w:tcPr>
          <w:p w14:paraId="7449E29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5186DF8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3E39713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CBA2A6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CF93A7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1045801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1C70927E" w14:textId="77777777" w:rsidTr="00CC151A">
        <w:trPr>
          <w:cantSplit/>
          <w:trHeight w:val="227"/>
        </w:trPr>
        <w:tc>
          <w:tcPr>
            <w:tcW w:w="2782" w:type="dxa"/>
            <w:gridSpan w:val="2"/>
            <w:vAlign w:val="center"/>
          </w:tcPr>
          <w:p w14:paraId="47E4C94F" w14:textId="6BCE49F0" w:rsidR="008A2323" w:rsidRPr="008A2323" w:rsidRDefault="008A2323" w:rsidP="0091281D">
            <w:pPr>
              <w:numPr>
                <w:ilvl w:val="0"/>
                <w:numId w:val="1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3 zur italienischen Sprachwissenschaft</w:t>
            </w:r>
          </w:p>
        </w:tc>
        <w:tc>
          <w:tcPr>
            <w:tcW w:w="708" w:type="dxa"/>
            <w:vAlign w:val="center"/>
          </w:tcPr>
          <w:p w14:paraId="2F0BA5C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6CE49BF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19401B3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4B5FCCC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5403EB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7CB3E54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04C02194" w14:textId="77777777" w:rsidTr="008A2323">
        <w:trPr>
          <w:cantSplit/>
          <w:trHeight w:val="227"/>
        </w:trPr>
        <w:tc>
          <w:tcPr>
            <w:tcW w:w="9284" w:type="dxa"/>
            <w:gridSpan w:val="9"/>
            <w:shd w:val="clear" w:color="auto" w:fill="D9D9D9"/>
            <w:vAlign w:val="center"/>
          </w:tcPr>
          <w:p w14:paraId="25B0A53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0FDC5F79" w14:textId="77777777" w:rsidTr="00CC151A">
        <w:trPr>
          <w:cantSplit/>
          <w:trHeight w:val="227"/>
        </w:trPr>
        <w:tc>
          <w:tcPr>
            <w:tcW w:w="2749" w:type="dxa"/>
            <w:shd w:val="clear" w:color="auto" w:fill="auto"/>
            <w:vAlign w:val="center"/>
          </w:tcPr>
          <w:p w14:paraId="59D4ED60"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58A36812"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5C2EFE" w14:paraId="47780781" w14:textId="77777777" w:rsidTr="00CC151A">
        <w:trPr>
          <w:cantSplit/>
          <w:trHeight w:val="227"/>
        </w:trPr>
        <w:tc>
          <w:tcPr>
            <w:tcW w:w="2749" w:type="dxa"/>
            <w:shd w:val="clear" w:color="auto" w:fill="auto"/>
            <w:vAlign w:val="center"/>
          </w:tcPr>
          <w:p w14:paraId="14474BC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E32A1DB" w14:textId="49DE9178"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gemäß § 5 Abs. 3, bei c) insbesondere das erfolgreiche Bearbeiten von </w:t>
            </w:r>
            <w:r w:rsidRPr="008A2323">
              <w:rPr>
                <w:rFonts w:ascii="Arial" w:eastAsia="Times New Roman" w:hAnsi="Arial" w:cs="Arial"/>
                <w:sz w:val="18"/>
                <w:szCs w:val="20"/>
                <w:lang w:val="de-DE" w:eastAsia="de-DE" w:bidi="ar-SA"/>
              </w:rPr>
              <w:br/>
              <w:t>drei bis vier Aufgabenstellungen im Laufe des Semesters</w:t>
            </w:r>
          </w:p>
        </w:tc>
      </w:tr>
      <w:tr w:rsidR="008A2323" w:rsidRPr="008A2323" w14:paraId="074A2C95" w14:textId="77777777" w:rsidTr="00CC151A">
        <w:trPr>
          <w:cantSplit/>
          <w:trHeight w:val="227"/>
        </w:trPr>
        <w:tc>
          <w:tcPr>
            <w:tcW w:w="2749" w:type="dxa"/>
            <w:tcBorders>
              <w:bottom w:val="single" w:sz="4" w:space="0" w:color="auto"/>
            </w:tcBorders>
            <w:shd w:val="clear" w:color="auto" w:fill="auto"/>
            <w:vAlign w:val="center"/>
          </w:tcPr>
          <w:p w14:paraId="62C4BB80" w14:textId="78068822"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3059FCF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Referat zu d)</w:t>
            </w:r>
          </w:p>
        </w:tc>
      </w:tr>
      <w:tr w:rsidR="008A2323" w:rsidRPr="008A2323" w14:paraId="7BCA5666" w14:textId="77777777" w:rsidTr="00CC151A">
        <w:trPr>
          <w:cantSplit/>
          <w:trHeight w:val="227"/>
        </w:trPr>
        <w:tc>
          <w:tcPr>
            <w:tcW w:w="2749" w:type="dxa"/>
            <w:tcBorders>
              <w:bottom w:val="single" w:sz="12" w:space="0" w:color="auto"/>
            </w:tcBorders>
            <w:shd w:val="clear" w:color="auto" w:fill="auto"/>
            <w:vAlign w:val="center"/>
          </w:tcPr>
          <w:p w14:paraId="439D00FB"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lastRenderedPageBreak/>
              <w:t>Modulprüfung</w:t>
            </w:r>
          </w:p>
        </w:tc>
        <w:tc>
          <w:tcPr>
            <w:tcW w:w="6535" w:type="dxa"/>
            <w:gridSpan w:val="8"/>
            <w:tcBorders>
              <w:bottom w:val="single" w:sz="12" w:space="0" w:color="auto"/>
            </w:tcBorders>
            <w:shd w:val="clear" w:color="auto" w:fill="auto"/>
            <w:vAlign w:val="center"/>
          </w:tcPr>
          <w:p w14:paraId="793B878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(45 Min.) zu a)</w:t>
            </w:r>
          </w:p>
        </w:tc>
      </w:tr>
      <w:tr w:rsidR="008A2323" w:rsidRPr="005C2EFE" w14:paraId="094CAD6E" w14:textId="77777777" w:rsidTr="00CC151A">
        <w:trPr>
          <w:cantSplit/>
          <w:trHeight w:val="227"/>
        </w:trPr>
        <w:tc>
          <w:tcPr>
            <w:tcW w:w="4908" w:type="dxa"/>
            <w:gridSpan w:val="4"/>
            <w:shd w:val="clear" w:color="auto" w:fill="D9D9D9"/>
            <w:vAlign w:val="center"/>
          </w:tcPr>
          <w:p w14:paraId="1C616EAF" w14:textId="77777777" w:rsidR="008A2323" w:rsidRPr="008A2323" w:rsidRDefault="008A2323" w:rsidP="0091281D">
            <w:pPr>
              <w:spacing w:line="276" w:lineRule="auto"/>
              <w:rPr>
                <w:rFonts w:ascii="Arial" w:eastAsia="Times New Roman" w:hAnsi="Arial" w:cs="Arial"/>
                <w:b/>
                <w:sz w:val="18"/>
                <w:szCs w:val="20"/>
                <w:lang w:val="de-DE" w:eastAsia="de-DE" w:bidi="ar-SA"/>
              </w:rPr>
            </w:pPr>
            <w:bookmarkStart w:id="2" w:name="_Hlk114075380"/>
            <w:r w:rsidRPr="008A2323">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60DFEB2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Bei Italienisch als Erstfach und Französisch oder Spanisch als Zweitfach absolvieren Studierende in Italienisch Modul 3a statt Modul 3. Studierende, die nur eine romanische Sprache (Italienisch) studieren, absolvieren Modul 3.</w:t>
            </w:r>
          </w:p>
        </w:tc>
      </w:tr>
      <w:bookmarkEnd w:id="2"/>
    </w:tbl>
    <w:p w14:paraId="5DA61745"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47D7A8C1"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54"/>
        <w:gridCol w:w="33"/>
        <w:gridCol w:w="708"/>
        <w:gridCol w:w="1418"/>
        <w:gridCol w:w="34"/>
        <w:gridCol w:w="1100"/>
        <w:gridCol w:w="992"/>
        <w:gridCol w:w="474"/>
        <w:gridCol w:w="660"/>
        <w:gridCol w:w="1116"/>
        <w:gridCol w:w="34"/>
      </w:tblGrid>
      <w:tr w:rsidR="008A2323" w:rsidRPr="00017C6C" w14:paraId="0C2179C5" w14:textId="77777777" w:rsidTr="008A2323">
        <w:trPr>
          <w:gridAfter w:val="1"/>
          <w:wAfter w:w="34" w:type="dxa"/>
          <w:cantSplit/>
          <w:trHeight w:val="227"/>
        </w:trPr>
        <w:tc>
          <w:tcPr>
            <w:tcW w:w="2787" w:type="dxa"/>
            <w:gridSpan w:val="2"/>
            <w:tcBorders>
              <w:bottom w:val="single" w:sz="12" w:space="0" w:color="auto"/>
            </w:tcBorders>
            <w:shd w:val="clear" w:color="auto" w:fill="D9D9D9"/>
          </w:tcPr>
          <w:p w14:paraId="3771C32A"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4</w:t>
            </w:r>
          </w:p>
          <w:p w14:paraId="2258EDF0"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6"/>
            <w:tcBorders>
              <w:bottom w:val="single" w:sz="12" w:space="0" w:color="auto"/>
            </w:tcBorders>
            <w:shd w:val="clear" w:color="auto" w:fill="D9D9D9"/>
          </w:tcPr>
          <w:p w14:paraId="48ACD53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Grundlagen der italienischen Literaturwissenschaft</w:t>
            </w:r>
          </w:p>
        </w:tc>
        <w:tc>
          <w:tcPr>
            <w:tcW w:w="1776" w:type="dxa"/>
            <w:gridSpan w:val="2"/>
            <w:tcBorders>
              <w:bottom w:val="single" w:sz="12" w:space="0" w:color="auto"/>
            </w:tcBorders>
            <w:shd w:val="clear" w:color="auto" w:fill="D9D9D9"/>
          </w:tcPr>
          <w:p w14:paraId="297BC42B"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05.084.004c]</w:t>
            </w:r>
          </w:p>
        </w:tc>
      </w:tr>
      <w:tr w:rsidR="0091281D" w:rsidRPr="008A2323" w14:paraId="5A031991" w14:textId="77777777" w:rsidTr="008A2323">
        <w:trPr>
          <w:gridAfter w:val="1"/>
          <w:wAfter w:w="34" w:type="dxa"/>
          <w:cantSplit/>
          <w:trHeight w:val="227"/>
        </w:trPr>
        <w:tc>
          <w:tcPr>
            <w:tcW w:w="2787" w:type="dxa"/>
            <w:gridSpan w:val="2"/>
            <w:shd w:val="clear" w:color="auto" w:fill="D9D9D9"/>
            <w:vAlign w:val="center"/>
          </w:tcPr>
          <w:p w14:paraId="7B492D5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8"/>
            <w:shd w:val="clear" w:color="auto" w:fill="D9D9D9"/>
            <w:vAlign w:val="center"/>
          </w:tcPr>
          <w:p w14:paraId="415E4ED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4C199F3C" w14:textId="77777777" w:rsidTr="008A2323">
        <w:trPr>
          <w:gridAfter w:val="1"/>
          <w:wAfter w:w="34" w:type="dxa"/>
          <w:cantSplit/>
          <w:trHeight w:val="227"/>
        </w:trPr>
        <w:tc>
          <w:tcPr>
            <w:tcW w:w="2787" w:type="dxa"/>
            <w:gridSpan w:val="2"/>
            <w:shd w:val="clear" w:color="auto" w:fill="D9D9D9"/>
            <w:vAlign w:val="center"/>
          </w:tcPr>
          <w:p w14:paraId="43F8C7D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8"/>
            <w:shd w:val="clear" w:color="auto" w:fill="D9D9D9"/>
            <w:vAlign w:val="center"/>
          </w:tcPr>
          <w:p w14:paraId="3A182A40" w14:textId="7A7F8C2C"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2C8DAD51" w14:textId="77777777" w:rsidTr="008A2323">
        <w:trPr>
          <w:gridAfter w:val="1"/>
          <w:wAfter w:w="34" w:type="dxa"/>
          <w:cantSplit/>
          <w:trHeight w:val="227"/>
        </w:trPr>
        <w:tc>
          <w:tcPr>
            <w:tcW w:w="2787" w:type="dxa"/>
            <w:gridSpan w:val="2"/>
            <w:shd w:val="clear" w:color="auto" w:fill="D9D9D9"/>
            <w:vAlign w:val="center"/>
          </w:tcPr>
          <w:p w14:paraId="0DFE8D4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8"/>
            <w:shd w:val="clear" w:color="auto" w:fill="D9D9D9"/>
            <w:vAlign w:val="center"/>
          </w:tcPr>
          <w:p w14:paraId="797F87E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25FD3A86" w14:textId="77777777" w:rsidTr="00CC151A">
        <w:trPr>
          <w:gridAfter w:val="1"/>
          <w:wAfter w:w="34" w:type="dxa"/>
          <w:cantSplit/>
          <w:trHeight w:val="994"/>
        </w:trPr>
        <w:tc>
          <w:tcPr>
            <w:tcW w:w="2787" w:type="dxa"/>
            <w:gridSpan w:val="2"/>
            <w:vAlign w:val="center"/>
          </w:tcPr>
          <w:p w14:paraId="523ED4C4"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4F7542F6"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6096B673"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gridSpan w:val="2"/>
            <w:vAlign w:val="center"/>
          </w:tcPr>
          <w:p w14:paraId="10E246E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53C5C4D5" w14:textId="0A315D30"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651D07D4" w14:textId="22D0AED1"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25C231CD"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02AFF967" w14:textId="77777777" w:rsidTr="00CC151A">
        <w:trPr>
          <w:gridAfter w:val="1"/>
          <w:wAfter w:w="34" w:type="dxa"/>
          <w:cantSplit/>
          <w:trHeight w:val="227"/>
        </w:trPr>
        <w:tc>
          <w:tcPr>
            <w:tcW w:w="2787" w:type="dxa"/>
            <w:gridSpan w:val="2"/>
            <w:vAlign w:val="center"/>
          </w:tcPr>
          <w:p w14:paraId="7EBAF13B" w14:textId="3ACF3A21" w:rsidR="008A2323" w:rsidRPr="008A2323" w:rsidRDefault="008A2323" w:rsidP="0091281D">
            <w:pPr>
              <w:numPr>
                <w:ilvl w:val="0"/>
                <w:numId w:val="17"/>
              </w:numPr>
              <w:spacing w:line="276" w:lineRule="auto"/>
              <w:ind w:left="402"/>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 xml:space="preserve">Einführung in die </w:t>
            </w:r>
            <w:r w:rsidRPr="008A2323">
              <w:rPr>
                <w:rFonts w:ascii="Arial" w:eastAsia="Times New Roman" w:hAnsi="Arial" w:cs="Arial"/>
                <w:sz w:val="18"/>
                <w:szCs w:val="20"/>
                <w:lang w:val="de-DE" w:eastAsia="de-DE" w:bidi="ar-SA"/>
              </w:rPr>
              <w:t xml:space="preserve">italienische </w:t>
            </w:r>
            <w:r w:rsidRPr="008A2323">
              <w:rPr>
                <w:rFonts w:ascii="Arial" w:eastAsia="Times New Roman" w:hAnsi="Arial" w:cs="Arial"/>
                <w:sz w:val="18"/>
                <w:szCs w:val="18"/>
                <w:lang w:val="de-DE" w:eastAsia="de-DE" w:bidi="ar-SA"/>
              </w:rPr>
              <w:t>Literaturgeschichte</w:t>
            </w:r>
          </w:p>
        </w:tc>
        <w:tc>
          <w:tcPr>
            <w:tcW w:w="708" w:type="dxa"/>
            <w:vAlign w:val="center"/>
          </w:tcPr>
          <w:p w14:paraId="64C55A5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0228C4C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7110FC9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3B672C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795E82A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39C62CC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29D8F4EB" w14:textId="77777777" w:rsidTr="00CC151A">
        <w:trPr>
          <w:gridAfter w:val="1"/>
          <w:wAfter w:w="34" w:type="dxa"/>
          <w:cantSplit/>
          <w:trHeight w:val="227"/>
        </w:trPr>
        <w:tc>
          <w:tcPr>
            <w:tcW w:w="2787" w:type="dxa"/>
            <w:gridSpan w:val="2"/>
            <w:vAlign w:val="center"/>
          </w:tcPr>
          <w:p w14:paraId="33FF9F9D" w14:textId="3AF5D24A" w:rsidR="008A2323" w:rsidRPr="008A2323" w:rsidRDefault="008A2323" w:rsidP="0091281D">
            <w:pPr>
              <w:numPr>
                <w:ilvl w:val="0"/>
                <w:numId w:val="17"/>
              </w:numPr>
              <w:spacing w:line="276" w:lineRule="auto"/>
              <w:ind w:left="402"/>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Einführung in die italienische Literaturgeschichte</w:t>
            </w:r>
          </w:p>
        </w:tc>
        <w:tc>
          <w:tcPr>
            <w:tcW w:w="708" w:type="dxa"/>
            <w:vAlign w:val="center"/>
          </w:tcPr>
          <w:p w14:paraId="709B108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 Tut</w:t>
            </w:r>
          </w:p>
        </w:tc>
        <w:tc>
          <w:tcPr>
            <w:tcW w:w="1418" w:type="dxa"/>
            <w:vAlign w:val="center"/>
          </w:tcPr>
          <w:p w14:paraId="07D6926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4DBBD85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A66F6F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1B1D438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4CB3D40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2C9A110F" w14:textId="77777777" w:rsidTr="00CC151A">
        <w:trPr>
          <w:gridAfter w:val="1"/>
          <w:wAfter w:w="34" w:type="dxa"/>
          <w:cantSplit/>
          <w:trHeight w:val="227"/>
        </w:trPr>
        <w:tc>
          <w:tcPr>
            <w:tcW w:w="2787" w:type="dxa"/>
            <w:gridSpan w:val="2"/>
            <w:vAlign w:val="center"/>
          </w:tcPr>
          <w:p w14:paraId="0338AAF3" w14:textId="0391339C" w:rsidR="008A2323" w:rsidRPr="008A2323" w:rsidRDefault="008A2323" w:rsidP="0091281D">
            <w:pPr>
              <w:numPr>
                <w:ilvl w:val="0"/>
                <w:numId w:val="17"/>
              </w:numPr>
              <w:spacing w:line="276" w:lineRule="auto"/>
              <w:ind w:left="402"/>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1 Einführung in die italienische Literaturwissenschaft</w:t>
            </w:r>
          </w:p>
        </w:tc>
        <w:tc>
          <w:tcPr>
            <w:tcW w:w="708" w:type="dxa"/>
            <w:vAlign w:val="center"/>
          </w:tcPr>
          <w:p w14:paraId="3002DC0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78BF074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gridSpan w:val="2"/>
            <w:vAlign w:val="center"/>
          </w:tcPr>
          <w:p w14:paraId="538620E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BA830A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5E604DF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2F9CC76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DE3F566" w14:textId="77777777" w:rsidTr="00CC151A">
        <w:trPr>
          <w:gridAfter w:val="1"/>
          <w:wAfter w:w="34" w:type="dxa"/>
          <w:cantSplit/>
          <w:trHeight w:val="227"/>
        </w:trPr>
        <w:tc>
          <w:tcPr>
            <w:tcW w:w="2787" w:type="dxa"/>
            <w:gridSpan w:val="2"/>
            <w:vAlign w:val="center"/>
          </w:tcPr>
          <w:p w14:paraId="2D8D3C19" w14:textId="74758929" w:rsidR="008A2323" w:rsidRPr="008A2323" w:rsidRDefault="008A2323" w:rsidP="0091281D">
            <w:pPr>
              <w:numPr>
                <w:ilvl w:val="0"/>
                <w:numId w:val="17"/>
              </w:numPr>
              <w:spacing w:line="276" w:lineRule="auto"/>
              <w:ind w:left="402"/>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Autoren und Werke der italienischen Literatur</w:t>
            </w:r>
          </w:p>
        </w:tc>
        <w:tc>
          <w:tcPr>
            <w:tcW w:w="708" w:type="dxa"/>
            <w:vAlign w:val="center"/>
          </w:tcPr>
          <w:p w14:paraId="1E47682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34731DD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gridSpan w:val="2"/>
            <w:vAlign w:val="center"/>
          </w:tcPr>
          <w:p w14:paraId="3F4CCF7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00C00CE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2BCD43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126F07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5BF63689" w14:textId="77777777" w:rsidTr="00CC151A">
        <w:trPr>
          <w:gridAfter w:val="1"/>
          <w:wAfter w:w="34" w:type="dxa"/>
          <w:cantSplit/>
          <w:trHeight w:val="227"/>
        </w:trPr>
        <w:tc>
          <w:tcPr>
            <w:tcW w:w="2787" w:type="dxa"/>
            <w:gridSpan w:val="2"/>
            <w:vAlign w:val="center"/>
          </w:tcPr>
          <w:p w14:paraId="3D4A20AC" w14:textId="77777777" w:rsidR="008A2323" w:rsidRPr="008A2323" w:rsidRDefault="008A2323" w:rsidP="0091281D">
            <w:pPr>
              <w:numPr>
                <w:ilvl w:val="0"/>
                <w:numId w:val="17"/>
              </w:numPr>
              <w:spacing w:line="276" w:lineRule="auto"/>
              <w:ind w:left="402"/>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d)</w:t>
            </w:r>
          </w:p>
        </w:tc>
        <w:tc>
          <w:tcPr>
            <w:tcW w:w="708" w:type="dxa"/>
            <w:vAlign w:val="center"/>
          </w:tcPr>
          <w:p w14:paraId="5FD44AE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6E49CF9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gridSpan w:val="2"/>
            <w:vAlign w:val="center"/>
          </w:tcPr>
          <w:p w14:paraId="20ADA7A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410481F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4FA963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7C62236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2E9F57EE" w14:textId="77777777" w:rsidTr="008A2323">
        <w:trPr>
          <w:gridAfter w:val="1"/>
          <w:wAfter w:w="34" w:type="dxa"/>
          <w:cantSplit/>
          <w:trHeight w:val="227"/>
        </w:trPr>
        <w:tc>
          <w:tcPr>
            <w:tcW w:w="9289" w:type="dxa"/>
            <w:gridSpan w:val="10"/>
            <w:shd w:val="clear" w:color="auto" w:fill="D9D9D9"/>
            <w:vAlign w:val="center"/>
          </w:tcPr>
          <w:p w14:paraId="0F96FE1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7861EDAD" w14:textId="77777777" w:rsidTr="00CC151A">
        <w:trPr>
          <w:gridAfter w:val="1"/>
          <w:wAfter w:w="34" w:type="dxa"/>
          <w:cantSplit/>
          <w:trHeight w:val="227"/>
        </w:trPr>
        <w:tc>
          <w:tcPr>
            <w:tcW w:w="2754" w:type="dxa"/>
            <w:shd w:val="clear" w:color="auto" w:fill="auto"/>
            <w:vAlign w:val="center"/>
          </w:tcPr>
          <w:p w14:paraId="31FD248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9"/>
            <w:shd w:val="clear" w:color="auto" w:fill="auto"/>
            <w:vAlign w:val="center"/>
          </w:tcPr>
          <w:p w14:paraId="576FD597"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2700867C" w14:textId="77777777" w:rsidTr="00CC151A">
        <w:trPr>
          <w:gridAfter w:val="1"/>
          <w:wAfter w:w="34" w:type="dxa"/>
          <w:cantSplit/>
          <w:trHeight w:val="227"/>
        </w:trPr>
        <w:tc>
          <w:tcPr>
            <w:tcW w:w="2754" w:type="dxa"/>
            <w:shd w:val="clear" w:color="auto" w:fill="auto"/>
            <w:vAlign w:val="center"/>
          </w:tcPr>
          <w:p w14:paraId="5FE7EE4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9"/>
            <w:shd w:val="clear" w:color="auto" w:fill="auto"/>
            <w:vAlign w:val="center"/>
          </w:tcPr>
          <w:p w14:paraId="5FADBB8A" w14:textId="5C1BF183"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5C11F06F" w14:textId="77777777" w:rsidTr="00CC151A">
        <w:trPr>
          <w:gridAfter w:val="1"/>
          <w:wAfter w:w="34" w:type="dxa"/>
          <w:cantSplit/>
          <w:trHeight w:val="227"/>
        </w:trPr>
        <w:tc>
          <w:tcPr>
            <w:tcW w:w="2754" w:type="dxa"/>
            <w:tcBorders>
              <w:bottom w:val="single" w:sz="4" w:space="0" w:color="auto"/>
            </w:tcBorders>
            <w:shd w:val="clear" w:color="auto" w:fill="auto"/>
            <w:vAlign w:val="center"/>
          </w:tcPr>
          <w:p w14:paraId="5A34055B" w14:textId="73991E74"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9"/>
            <w:tcBorders>
              <w:bottom w:val="single" w:sz="4" w:space="0" w:color="auto"/>
            </w:tcBorders>
            <w:shd w:val="clear" w:color="auto" w:fill="auto"/>
            <w:vAlign w:val="center"/>
          </w:tcPr>
          <w:p w14:paraId="18BE6AB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1CAD5689" w14:textId="77777777" w:rsidTr="00CC151A">
        <w:trPr>
          <w:gridAfter w:val="1"/>
          <w:wAfter w:w="34" w:type="dxa"/>
          <w:cantSplit/>
          <w:trHeight w:val="227"/>
        </w:trPr>
        <w:tc>
          <w:tcPr>
            <w:tcW w:w="2754" w:type="dxa"/>
            <w:tcBorders>
              <w:bottom w:val="single" w:sz="12" w:space="0" w:color="auto"/>
            </w:tcBorders>
            <w:shd w:val="clear" w:color="auto" w:fill="auto"/>
            <w:vAlign w:val="center"/>
          </w:tcPr>
          <w:p w14:paraId="3741C45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9"/>
            <w:tcBorders>
              <w:bottom w:val="single" w:sz="12" w:space="0" w:color="auto"/>
            </w:tcBorders>
            <w:shd w:val="clear" w:color="auto" w:fill="auto"/>
            <w:vAlign w:val="center"/>
          </w:tcPr>
          <w:p w14:paraId="71170F28" w14:textId="370D261A"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Schriftliche Hausarbeit (12-15 S.) im Rahmen von d)</w:t>
            </w:r>
          </w:p>
        </w:tc>
      </w:tr>
      <w:tr w:rsidR="0091281D" w:rsidRPr="005C2EFE" w14:paraId="47299AAB" w14:textId="77777777" w:rsidTr="008A2323">
        <w:tblPrEx>
          <w:tblLook w:val="04A0" w:firstRow="1" w:lastRow="0" w:firstColumn="1" w:lastColumn="0" w:noHBand="0" w:noVBand="1"/>
        </w:tblPrEx>
        <w:trPr>
          <w:cantSplit/>
          <w:trHeight w:val="227"/>
        </w:trPr>
        <w:tc>
          <w:tcPr>
            <w:tcW w:w="494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0DD99E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76" w:type="dxa"/>
            <w:gridSpan w:val="6"/>
            <w:tcBorders>
              <w:top w:val="single" w:sz="4" w:space="0" w:color="auto"/>
              <w:left w:val="single" w:sz="4" w:space="0" w:color="auto"/>
              <w:bottom w:val="single" w:sz="4" w:space="0" w:color="auto"/>
              <w:right w:val="single" w:sz="4" w:space="0" w:color="auto"/>
            </w:tcBorders>
            <w:vAlign w:val="center"/>
            <w:hideMark/>
          </w:tcPr>
          <w:p w14:paraId="10667F2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221F6A3D"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2A3B7104"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188D2FB8" w14:textId="77777777" w:rsidTr="008A2323">
        <w:trPr>
          <w:cantSplit/>
          <w:trHeight w:val="227"/>
        </w:trPr>
        <w:tc>
          <w:tcPr>
            <w:tcW w:w="2782" w:type="dxa"/>
            <w:gridSpan w:val="2"/>
            <w:tcBorders>
              <w:bottom w:val="single" w:sz="12" w:space="0" w:color="auto"/>
            </w:tcBorders>
            <w:shd w:val="clear" w:color="auto" w:fill="D9D9D9"/>
          </w:tcPr>
          <w:p w14:paraId="456B6B89"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5</w:t>
            </w:r>
          </w:p>
          <w:p w14:paraId="450952B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11B8130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Italienische Kulturwissenschaft 1</w:t>
            </w:r>
          </w:p>
        </w:tc>
        <w:tc>
          <w:tcPr>
            <w:tcW w:w="1776" w:type="dxa"/>
            <w:gridSpan w:val="2"/>
            <w:tcBorders>
              <w:bottom w:val="single" w:sz="12" w:space="0" w:color="auto"/>
            </w:tcBorders>
            <w:shd w:val="clear" w:color="auto" w:fill="D9D9D9"/>
          </w:tcPr>
          <w:p w14:paraId="5DBF8CE6"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05.084.005c]</w:t>
            </w:r>
          </w:p>
        </w:tc>
      </w:tr>
      <w:tr w:rsidR="0091281D" w:rsidRPr="008A2323" w14:paraId="28E2BCDC" w14:textId="77777777" w:rsidTr="008A2323">
        <w:trPr>
          <w:cantSplit/>
          <w:trHeight w:val="227"/>
        </w:trPr>
        <w:tc>
          <w:tcPr>
            <w:tcW w:w="2782" w:type="dxa"/>
            <w:gridSpan w:val="2"/>
            <w:shd w:val="clear" w:color="auto" w:fill="D9D9D9"/>
            <w:vAlign w:val="center"/>
          </w:tcPr>
          <w:p w14:paraId="7B6C695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91294C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3F7ACBE6" w14:textId="77777777" w:rsidTr="008A2323">
        <w:trPr>
          <w:cantSplit/>
          <w:trHeight w:val="227"/>
        </w:trPr>
        <w:tc>
          <w:tcPr>
            <w:tcW w:w="2782" w:type="dxa"/>
            <w:gridSpan w:val="2"/>
            <w:shd w:val="clear" w:color="auto" w:fill="D9D9D9"/>
            <w:vAlign w:val="center"/>
          </w:tcPr>
          <w:p w14:paraId="1D74159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96D419D" w14:textId="0E7B826C"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7 LP = 210 h</w:t>
            </w:r>
          </w:p>
        </w:tc>
      </w:tr>
      <w:tr w:rsidR="0091281D" w:rsidRPr="008A2323" w14:paraId="51B639BB" w14:textId="77777777" w:rsidTr="008A2323">
        <w:trPr>
          <w:cantSplit/>
          <w:trHeight w:val="227"/>
        </w:trPr>
        <w:tc>
          <w:tcPr>
            <w:tcW w:w="2782" w:type="dxa"/>
            <w:gridSpan w:val="2"/>
            <w:shd w:val="clear" w:color="auto" w:fill="D9D9D9"/>
            <w:vAlign w:val="center"/>
          </w:tcPr>
          <w:p w14:paraId="64ED024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737E5CA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3F59D370" w14:textId="77777777" w:rsidTr="00CC151A">
        <w:trPr>
          <w:cantSplit/>
          <w:trHeight w:val="994"/>
        </w:trPr>
        <w:tc>
          <w:tcPr>
            <w:tcW w:w="2782" w:type="dxa"/>
            <w:gridSpan w:val="2"/>
            <w:vAlign w:val="center"/>
          </w:tcPr>
          <w:p w14:paraId="56D18F87"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407C0AA8"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71B195FC"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44D3E546"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100F8AAB" w14:textId="33472DF2"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3F478C9A" w14:textId="4CBA660B"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36E9B88D"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6ACB0449" w14:textId="77777777" w:rsidTr="00CC151A">
        <w:trPr>
          <w:cantSplit/>
          <w:trHeight w:val="227"/>
        </w:trPr>
        <w:tc>
          <w:tcPr>
            <w:tcW w:w="2782" w:type="dxa"/>
            <w:gridSpan w:val="2"/>
            <w:vAlign w:val="center"/>
          </w:tcPr>
          <w:p w14:paraId="74113DD6" w14:textId="77777777" w:rsidR="008A2323" w:rsidRPr="008A2323" w:rsidRDefault="008A2323" w:rsidP="0091281D">
            <w:pPr>
              <w:numPr>
                <w:ilvl w:val="0"/>
                <w:numId w:val="1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lastRenderedPageBreak/>
              <w:t xml:space="preserve">Einführung in die </w:t>
            </w:r>
            <w:r w:rsidRPr="008A2323">
              <w:rPr>
                <w:rFonts w:ascii="Arial" w:eastAsia="Times New Roman" w:hAnsi="Arial" w:cs="Arial"/>
                <w:sz w:val="18"/>
                <w:szCs w:val="20"/>
                <w:lang w:val="de-DE" w:eastAsia="de-DE" w:bidi="ar-SA"/>
              </w:rPr>
              <w:t xml:space="preserve">italienische </w:t>
            </w:r>
            <w:r w:rsidRPr="008A2323">
              <w:rPr>
                <w:rFonts w:ascii="Arial" w:eastAsia="Times New Roman" w:hAnsi="Arial" w:cs="Arial"/>
                <w:sz w:val="18"/>
                <w:szCs w:val="18"/>
                <w:lang w:val="de-DE" w:eastAsia="de-DE" w:bidi="ar-SA"/>
              </w:rPr>
              <w:t>Kulturgeschichte</w:t>
            </w:r>
          </w:p>
        </w:tc>
        <w:tc>
          <w:tcPr>
            <w:tcW w:w="708" w:type="dxa"/>
            <w:vAlign w:val="center"/>
          </w:tcPr>
          <w:p w14:paraId="547E25E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06806C1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07BF035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45F03D2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2C6605F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61007D1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532FC8B9" w14:textId="77777777" w:rsidTr="00CC151A">
        <w:trPr>
          <w:cantSplit/>
          <w:trHeight w:val="227"/>
        </w:trPr>
        <w:tc>
          <w:tcPr>
            <w:tcW w:w="2782" w:type="dxa"/>
            <w:gridSpan w:val="2"/>
            <w:vAlign w:val="center"/>
          </w:tcPr>
          <w:p w14:paraId="0970622E" w14:textId="77777777" w:rsidR="008A2323" w:rsidRPr="008A2323" w:rsidRDefault="008A2323" w:rsidP="0091281D">
            <w:pPr>
              <w:numPr>
                <w:ilvl w:val="0"/>
                <w:numId w:val="18"/>
              </w:numPr>
              <w:spacing w:line="276" w:lineRule="auto"/>
              <w:ind w:left="390"/>
              <w:contextualSpacing/>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 xml:space="preserve">Einführung in die </w:t>
            </w:r>
            <w:r w:rsidRPr="008A2323">
              <w:rPr>
                <w:rFonts w:ascii="Arial" w:eastAsia="Times New Roman" w:hAnsi="Arial" w:cs="Arial"/>
                <w:sz w:val="18"/>
                <w:szCs w:val="20"/>
                <w:lang w:val="de-DE" w:eastAsia="de-DE" w:bidi="ar-SA"/>
              </w:rPr>
              <w:t xml:space="preserve">italienische </w:t>
            </w:r>
            <w:r w:rsidRPr="008A2323">
              <w:rPr>
                <w:rFonts w:ascii="Arial" w:eastAsia="Times New Roman" w:hAnsi="Arial" w:cs="Arial"/>
                <w:sz w:val="18"/>
                <w:szCs w:val="18"/>
                <w:lang w:val="de-DE" w:eastAsia="de-DE" w:bidi="ar-SA"/>
              </w:rPr>
              <w:t>Kulturgeschichte</w:t>
            </w:r>
          </w:p>
        </w:tc>
        <w:tc>
          <w:tcPr>
            <w:tcW w:w="708" w:type="dxa"/>
            <w:vAlign w:val="center"/>
          </w:tcPr>
          <w:p w14:paraId="3773235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 Tut</w:t>
            </w:r>
          </w:p>
        </w:tc>
        <w:tc>
          <w:tcPr>
            <w:tcW w:w="1418" w:type="dxa"/>
            <w:vAlign w:val="center"/>
          </w:tcPr>
          <w:p w14:paraId="572006B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02AE7E3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7B2CAE6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7C2B04D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196502F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7D116599" w14:textId="77777777" w:rsidTr="00CC151A">
        <w:trPr>
          <w:cantSplit/>
          <w:trHeight w:val="227"/>
        </w:trPr>
        <w:tc>
          <w:tcPr>
            <w:tcW w:w="2782" w:type="dxa"/>
            <w:gridSpan w:val="2"/>
            <w:vAlign w:val="center"/>
          </w:tcPr>
          <w:p w14:paraId="6B3438DF" w14:textId="25E998A0" w:rsidR="008A2323" w:rsidRPr="008A2323" w:rsidRDefault="008A2323" w:rsidP="0091281D">
            <w:pPr>
              <w:numPr>
                <w:ilvl w:val="0"/>
                <w:numId w:val="1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1 Einführung in die italienische Kulturwissenschaft</w:t>
            </w:r>
          </w:p>
        </w:tc>
        <w:tc>
          <w:tcPr>
            <w:tcW w:w="708" w:type="dxa"/>
            <w:vAlign w:val="center"/>
          </w:tcPr>
          <w:p w14:paraId="4D76B0C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5D68C68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17958CD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F485BA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5F22B0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66699F4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CFEC7AF" w14:textId="77777777" w:rsidTr="00CC151A">
        <w:trPr>
          <w:cantSplit/>
          <w:trHeight w:val="227"/>
        </w:trPr>
        <w:tc>
          <w:tcPr>
            <w:tcW w:w="2782" w:type="dxa"/>
            <w:gridSpan w:val="2"/>
            <w:vAlign w:val="center"/>
          </w:tcPr>
          <w:p w14:paraId="1F739EDD" w14:textId="77777777" w:rsidR="008A2323" w:rsidRPr="008A2323" w:rsidRDefault="008A2323" w:rsidP="0091281D">
            <w:pPr>
              <w:numPr>
                <w:ilvl w:val="0"/>
                <w:numId w:val="1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zur italienischen Kulturwissenschaft</w:t>
            </w:r>
          </w:p>
        </w:tc>
        <w:tc>
          <w:tcPr>
            <w:tcW w:w="708" w:type="dxa"/>
            <w:vAlign w:val="center"/>
          </w:tcPr>
          <w:p w14:paraId="31A2369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3714079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1673ADB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6EDCA72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2205D3F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54A29A1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A294D1C" w14:textId="77777777" w:rsidTr="00CC151A">
        <w:trPr>
          <w:cantSplit/>
          <w:trHeight w:val="227"/>
        </w:trPr>
        <w:tc>
          <w:tcPr>
            <w:tcW w:w="2782" w:type="dxa"/>
            <w:gridSpan w:val="2"/>
            <w:vAlign w:val="center"/>
          </w:tcPr>
          <w:p w14:paraId="553F8886" w14:textId="77777777" w:rsidR="008A2323" w:rsidRPr="008A2323" w:rsidRDefault="008A2323" w:rsidP="0091281D">
            <w:pPr>
              <w:numPr>
                <w:ilvl w:val="0"/>
                <w:numId w:val="1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d)</w:t>
            </w:r>
          </w:p>
        </w:tc>
        <w:tc>
          <w:tcPr>
            <w:tcW w:w="708" w:type="dxa"/>
            <w:vAlign w:val="center"/>
          </w:tcPr>
          <w:p w14:paraId="0165519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26F7468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77595F8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3AB2325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1412A1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30 h</w:t>
            </w:r>
          </w:p>
        </w:tc>
        <w:tc>
          <w:tcPr>
            <w:tcW w:w="1116" w:type="dxa"/>
            <w:vAlign w:val="center"/>
          </w:tcPr>
          <w:p w14:paraId="1BF9687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5C2EFE" w14:paraId="23B1B13D" w14:textId="77777777" w:rsidTr="008A2323">
        <w:trPr>
          <w:cantSplit/>
          <w:trHeight w:val="227"/>
        </w:trPr>
        <w:tc>
          <w:tcPr>
            <w:tcW w:w="9284" w:type="dxa"/>
            <w:gridSpan w:val="9"/>
            <w:shd w:val="clear" w:color="auto" w:fill="D9D9D9"/>
            <w:vAlign w:val="center"/>
          </w:tcPr>
          <w:p w14:paraId="2D8007A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19BA0D24" w14:textId="77777777" w:rsidTr="00CC151A">
        <w:trPr>
          <w:cantSplit/>
          <w:trHeight w:val="227"/>
        </w:trPr>
        <w:tc>
          <w:tcPr>
            <w:tcW w:w="2749" w:type="dxa"/>
            <w:shd w:val="clear" w:color="auto" w:fill="auto"/>
            <w:vAlign w:val="center"/>
          </w:tcPr>
          <w:p w14:paraId="72E92D6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767FA3C1"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4833E20E" w14:textId="77777777" w:rsidTr="00CC151A">
        <w:trPr>
          <w:cantSplit/>
          <w:trHeight w:val="227"/>
        </w:trPr>
        <w:tc>
          <w:tcPr>
            <w:tcW w:w="2749" w:type="dxa"/>
            <w:shd w:val="clear" w:color="auto" w:fill="auto"/>
            <w:vAlign w:val="center"/>
          </w:tcPr>
          <w:p w14:paraId="1196D27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621484B4" w14:textId="0D9109CB"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492F6058" w14:textId="77777777" w:rsidTr="00CC151A">
        <w:trPr>
          <w:cantSplit/>
          <w:trHeight w:val="227"/>
        </w:trPr>
        <w:tc>
          <w:tcPr>
            <w:tcW w:w="2749" w:type="dxa"/>
            <w:tcBorders>
              <w:bottom w:val="single" w:sz="4" w:space="0" w:color="auto"/>
            </w:tcBorders>
            <w:shd w:val="clear" w:color="auto" w:fill="auto"/>
            <w:vAlign w:val="center"/>
          </w:tcPr>
          <w:p w14:paraId="097405CF" w14:textId="1EACD2E3"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430F9E0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6F6D244D" w14:textId="77777777" w:rsidTr="00CC151A">
        <w:trPr>
          <w:cantSplit/>
          <w:trHeight w:val="227"/>
        </w:trPr>
        <w:tc>
          <w:tcPr>
            <w:tcW w:w="2749" w:type="dxa"/>
            <w:tcBorders>
              <w:bottom w:val="single" w:sz="4" w:space="0" w:color="auto"/>
            </w:tcBorders>
            <w:shd w:val="clear" w:color="auto" w:fill="auto"/>
            <w:vAlign w:val="center"/>
          </w:tcPr>
          <w:p w14:paraId="398FE0F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4" w:space="0" w:color="auto"/>
            </w:tcBorders>
            <w:shd w:val="clear" w:color="auto" w:fill="auto"/>
            <w:vAlign w:val="center"/>
          </w:tcPr>
          <w:p w14:paraId="5FB64B2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Präsentation und schriftliche Ausarbeitung (8-10 S.) zu d)</w:t>
            </w:r>
          </w:p>
        </w:tc>
      </w:tr>
      <w:tr w:rsidR="008A2323" w:rsidRPr="005C2EFE" w14:paraId="71E0566C" w14:textId="77777777" w:rsidTr="008A2323">
        <w:trPr>
          <w:cantSplit/>
          <w:trHeight w:val="227"/>
        </w:trPr>
        <w:tc>
          <w:tcPr>
            <w:tcW w:w="4908" w:type="dxa"/>
            <w:gridSpan w:val="4"/>
            <w:shd w:val="clear" w:color="auto" w:fill="D9D9D9"/>
            <w:vAlign w:val="center"/>
          </w:tcPr>
          <w:p w14:paraId="49168CB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76" w:type="dxa"/>
            <w:gridSpan w:val="5"/>
            <w:shd w:val="clear" w:color="auto" w:fill="auto"/>
            <w:vAlign w:val="center"/>
          </w:tcPr>
          <w:p w14:paraId="0121344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46604F04"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77C4337A"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28F31C61" w14:textId="77777777" w:rsidTr="008A2323">
        <w:trPr>
          <w:cantSplit/>
          <w:trHeight w:val="227"/>
        </w:trPr>
        <w:tc>
          <w:tcPr>
            <w:tcW w:w="2782" w:type="dxa"/>
            <w:gridSpan w:val="2"/>
            <w:tcBorders>
              <w:bottom w:val="single" w:sz="12" w:space="0" w:color="auto"/>
            </w:tcBorders>
            <w:shd w:val="clear" w:color="auto" w:fill="D9D9D9"/>
          </w:tcPr>
          <w:p w14:paraId="3CF7C628"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6</w:t>
            </w:r>
          </w:p>
          <w:p w14:paraId="0879C9AC"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433A767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3</w:t>
            </w:r>
          </w:p>
        </w:tc>
        <w:tc>
          <w:tcPr>
            <w:tcW w:w="1776" w:type="dxa"/>
            <w:gridSpan w:val="2"/>
            <w:tcBorders>
              <w:bottom w:val="single" w:sz="12" w:space="0" w:color="auto"/>
            </w:tcBorders>
            <w:shd w:val="clear" w:color="auto" w:fill="D9D9D9"/>
          </w:tcPr>
          <w:p w14:paraId="34E0A3A7"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05.084.006c]</w:t>
            </w:r>
          </w:p>
        </w:tc>
      </w:tr>
      <w:tr w:rsidR="0091281D" w:rsidRPr="008A2323" w14:paraId="5BD09E51" w14:textId="77777777" w:rsidTr="008A2323">
        <w:trPr>
          <w:cantSplit/>
          <w:trHeight w:val="227"/>
        </w:trPr>
        <w:tc>
          <w:tcPr>
            <w:tcW w:w="2782" w:type="dxa"/>
            <w:gridSpan w:val="2"/>
            <w:shd w:val="clear" w:color="auto" w:fill="D9D9D9"/>
            <w:vAlign w:val="center"/>
          </w:tcPr>
          <w:p w14:paraId="11947F7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08EBDED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3D78BE0E" w14:textId="77777777" w:rsidTr="008A2323">
        <w:trPr>
          <w:cantSplit/>
          <w:trHeight w:val="227"/>
        </w:trPr>
        <w:tc>
          <w:tcPr>
            <w:tcW w:w="2782" w:type="dxa"/>
            <w:gridSpan w:val="2"/>
            <w:shd w:val="clear" w:color="auto" w:fill="D9D9D9"/>
            <w:vAlign w:val="center"/>
          </w:tcPr>
          <w:p w14:paraId="6D567CD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29FF2D47" w14:textId="10317828"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36F73A42" w14:textId="77777777" w:rsidTr="008A2323">
        <w:trPr>
          <w:cantSplit/>
          <w:trHeight w:val="227"/>
        </w:trPr>
        <w:tc>
          <w:tcPr>
            <w:tcW w:w="2782" w:type="dxa"/>
            <w:gridSpan w:val="2"/>
            <w:shd w:val="clear" w:color="auto" w:fill="D9D9D9"/>
            <w:vAlign w:val="center"/>
          </w:tcPr>
          <w:p w14:paraId="5C2000F1"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52D0FFE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9378EB4" w14:textId="77777777" w:rsidTr="00CC151A">
        <w:trPr>
          <w:cantSplit/>
          <w:trHeight w:val="994"/>
        </w:trPr>
        <w:tc>
          <w:tcPr>
            <w:tcW w:w="2782" w:type="dxa"/>
            <w:gridSpan w:val="2"/>
            <w:vAlign w:val="center"/>
          </w:tcPr>
          <w:p w14:paraId="4582C5ED"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44EFE7AB"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42976B67"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460037EB"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116E029F" w14:textId="54DB4DFA"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446755D8" w14:textId="7C4B598A"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4B550F44"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4F90FA6F" w14:textId="77777777" w:rsidTr="00CC151A">
        <w:trPr>
          <w:cantSplit/>
          <w:trHeight w:val="227"/>
        </w:trPr>
        <w:tc>
          <w:tcPr>
            <w:tcW w:w="2782" w:type="dxa"/>
            <w:gridSpan w:val="2"/>
            <w:vAlign w:val="center"/>
          </w:tcPr>
          <w:p w14:paraId="036A518E" w14:textId="77777777" w:rsidR="008A2323" w:rsidRPr="008A2323" w:rsidRDefault="008A2323" w:rsidP="0091281D">
            <w:pPr>
              <w:numPr>
                <w:ilvl w:val="0"/>
                <w:numId w:val="1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Übersetzung Deutsch-Italienisch 2</w:t>
            </w:r>
          </w:p>
        </w:tc>
        <w:tc>
          <w:tcPr>
            <w:tcW w:w="708" w:type="dxa"/>
            <w:vAlign w:val="center"/>
          </w:tcPr>
          <w:p w14:paraId="20C776F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1F2C05C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76E561A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8E11C4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F061E4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8C3EE1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E80F4DC" w14:textId="77777777" w:rsidTr="00CC151A">
        <w:trPr>
          <w:cantSplit/>
          <w:trHeight w:val="227"/>
        </w:trPr>
        <w:tc>
          <w:tcPr>
            <w:tcW w:w="2782" w:type="dxa"/>
            <w:gridSpan w:val="2"/>
            <w:vAlign w:val="center"/>
          </w:tcPr>
          <w:p w14:paraId="07E4629F" w14:textId="77777777" w:rsidR="008A2323" w:rsidRPr="008A2323" w:rsidRDefault="008A2323" w:rsidP="0091281D">
            <w:pPr>
              <w:numPr>
                <w:ilvl w:val="0"/>
                <w:numId w:val="1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Textredaktion 2</w:t>
            </w:r>
          </w:p>
        </w:tc>
        <w:tc>
          <w:tcPr>
            <w:tcW w:w="708" w:type="dxa"/>
            <w:vAlign w:val="center"/>
          </w:tcPr>
          <w:p w14:paraId="5FA82F9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5237DA0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43B319C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48F0B0B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54B8835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4593B48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0A2D2C9" w14:textId="77777777" w:rsidTr="00CC151A">
        <w:trPr>
          <w:cantSplit/>
          <w:trHeight w:val="227"/>
        </w:trPr>
        <w:tc>
          <w:tcPr>
            <w:tcW w:w="2782" w:type="dxa"/>
            <w:gridSpan w:val="2"/>
            <w:vAlign w:val="center"/>
          </w:tcPr>
          <w:p w14:paraId="443E6BA5" w14:textId="77777777" w:rsidR="008A2323" w:rsidRPr="008A2323" w:rsidRDefault="008A2323" w:rsidP="0091281D">
            <w:pPr>
              <w:numPr>
                <w:ilvl w:val="0"/>
                <w:numId w:val="1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 b)</w:t>
            </w:r>
          </w:p>
        </w:tc>
        <w:tc>
          <w:tcPr>
            <w:tcW w:w="708" w:type="dxa"/>
            <w:vAlign w:val="center"/>
          </w:tcPr>
          <w:p w14:paraId="29B47CF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0C2B22B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6DE0950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5BC2551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4946E62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3FF8A37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18A3F34" w14:textId="77777777" w:rsidTr="00CC151A">
        <w:trPr>
          <w:cantSplit/>
          <w:trHeight w:val="227"/>
        </w:trPr>
        <w:tc>
          <w:tcPr>
            <w:tcW w:w="2782" w:type="dxa"/>
            <w:gridSpan w:val="2"/>
            <w:vAlign w:val="center"/>
          </w:tcPr>
          <w:p w14:paraId="417D2D5B" w14:textId="326FED6D" w:rsidR="008A2323" w:rsidRPr="008A2323" w:rsidRDefault="008A2323" w:rsidP="0091281D">
            <w:pPr>
              <w:numPr>
                <w:ilvl w:val="0"/>
                <w:numId w:val="1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Fachdidaktik</w:t>
            </w:r>
          </w:p>
        </w:tc>
        <w:tc>
          <w:tcPr>
            <w:tcW w:w="708" w:type="dxa"/>
            <w:vAlign w:val="center"/>
          </w:tcPr>
          <w:p w14:paraId="7A41C8B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48BDC0F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32A17FD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78B2B52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ADC3C4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6E0283E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3CC37801" w14:textId="77777777" w:rsidTr="008A2323">
        <w:trPr>
          <w:cantSplit/>
          <w:trHeight w:val="227"/>
        </w:trPr>
        <w:tc>
          <w:tcPr>
            <w:tcW w:w="9284" w:type="dxa"/>
            <w:gridSpan w:val="9"/>
            <w:shd w:val="clear" w:color="auto" w:fill="D9D9D9"/>
            <w:vAlign w:val="center"/>
          </w:tcPr>
          <w:p w14:paraId="5FA7A07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0B384B57" w14:textId="77777777" w:rsidTr="00CC151A">
        <w:trPr>
          <w:cantSplit/>
          <w:trHeight w:val="227"/>
        </w:trPr>
        <w:tc>
          <w:tcPr>
            <w:tcW w:w="2749" w:type="dxa"/>
            <w:shd w:val="clear" w:color="auto" w:fill="auto"/>
            <w:vAlign w:val="center"/>
          </w:tcPr>
          <w:p w14:paraId="31DF8D7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6843C70E"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735AAD85" w14:textId="77777777" w:rsidTr="00CC151A">
        <w:trPr>
          <w:cantSplit/>
          <w:trHeight w:val="227"/>
        </w:trPr>
        <w:tc>
          <w:tcPr>
            <w:tcW w:w="2749" w:type="dxa"/>
            <w:shd w:val="clear" w:color="auto" w:fill="auto"/>
            <w:vAlign w:val="center"/>
          </w:tcPr>
          <w:p w14:paraId="09AF07A0"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1AC42F63"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5C2EFE" w14:paraId="0E4ABFDC" w14:textId="77777777" w:rsidTr="00CC151A">
        <w:trPr>
          <w:cantSplit/>
          <w:trHeight w:val="227"/>
        </w:trPr>
        <w:tc>
          <w:tcPr>
            <w:tcW w:w="2749" w:type="dxa"/>
            <w:tcBorders>
              <w:bottom w:val="single" w:sz="4" w:space="0" w:color="auto"/>
            </w:tcBorders>
            <w:shd w:val="clear" w:color="auto" w:fill="auto"/>
            <w:vAlign w:val="center"/>
          </w:tcPr>
          <w:p w14:paraId="78BFCF3C" w14:textId="1D394590"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717E1DD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a) und b)</w:t>
            </w:r>
          </w:p>
        </w:tc>
      </w:tr>
      <w:tr w:rsidR="008A2323" w:rsidRPr="008A2323" w14:paraId="7ECCAB53" w14:textId="77777777" w:rsidTr="00CC151A">
        <w:trPr>
          <w:cantSplit/>
          <w:trHeight w:val="227"/>
        </w:trPr>
        <w:tc>
          <w:tcPr>
            <w:tcW w:w="2749" w:type="dxa"/>
            <w:tcBorders>
              <w:bottom w:val="single" w:sz="12" w:space="0" w:color="auto"/>
            </w:tcBorders>
            <w:shd w:val="clear" w:color="auto" w:fill="auto"/>
            <w:vAlign w:val="center"/>
          </w:tcPr>
          <w:p w14:paraId="64AF01C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28E5467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d)</w:t>
            </w:r>
          </w:p>
        </w:tc>
      </w:tr>
    </w:tbl>
    <w:p w14:paraId="0CD59188"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783CC3FA"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67615D04" w14:textId="77777777" w:rsidTr="008A2323">
        <w:trPr>
          <w:cantSplit/>
          <w:trHeight w:val="227"/>
        </w:trPr>
        <w:tc>
          <w:tcPr>
            <w:tcW w:w="2782" w:type="dxa"/>
            <w:gridSpan w:val="2"/>
            <w:tcBorders>
              <w:bottom w:val="single" w:sz="12" w:space="0" w:color="auto"/>
            </w:tcBorders>
            <w:shd w:val="clear" w:color="auto" w:fill="D9D9D9"/>
          </w:tcPr>
          <w:p w14:paraId="4E374927"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7</w:t>
            </w:r>
          </w:p>
          <w:p w14:paraId="39FE3669"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87A1A6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Sprache der Gegenwart: Lernen und Lehren der italienischen Sprache</w:t>
            </w:r>
          </w:p>
        </w:tc>
        <w:tc>
          <w:tcPr>
            <w:tcW w:w="1776" w:type="dxa"/>
            <w:gridSpan w:val="2"/>
            <w:tcBorders>
              <w:bottom w:val="single" w:sz="12" w:space="0" w:color="auto"/>
            </w:tcBorders>
            <w:shd w:val="clear" w:color="auto" w:fill="D9D9D9"/>
          </w:tcPr>
          <w:p w14:paraId="2F54E852"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05.084.007c]</w:t>
            </w:r>
          </w:p>
        </w:tc>
      </w:tr>
      <w:tr w:rsidR="0091281D" w:rsidRPr="008A2323" w14:paraId="35BC0635" w14:textId="77777777" w:rsidTr="008A2323">
        <w:trPr>
          <w:cantSplit/>
          <w:trHeight w:val="227"/>
        </w:trPr>
        <w:tc>
          <w:tcPr>
            <w:tcW w:w="2782" w:type="dxa"/>
            <w:gridSpan w:val="2"/>
            <w:shd w:val="clear" w:color="auto" w:fill="D9D9D9"/>
            <w:vAlign w:val="center"/>
          </w:tcPr>
          <w:p w14:paraId="1D3A4A62"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6044429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619FFCD9" w14:textId="77777777" w:rsidTr="008A2323">
        <w:trPr>
          <w:cantSplit/>
          <w:trHeight w:val="227"/>
        </w:trPr>
        <w:tc>
          <w:tcPr>
            <w:tcW w:w="2782" w:type="dxa"/>
            <w:gridSpan w:val="2"/>
            <w:shd w:val="clear" w:color="auto" w:fill="D9D9D9"/>
            <w:vAlign w:val="center"/>
          </w:tcPr>
          <w:p w14:paraId="0946E73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lastRenderedPageBreak/>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001FDE4E" w14:textId="71B70EA6"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9 LP = 270 h</w:t>
            </w:r>
          </w:p>
        </w:tc>
      </w:tr>
      <w:tr w:rsidR="0091281D" w:rsidRPr="008A2323" w14:paraId="63FDA0C0" w14:textId="77777777" w:rsidTr="008A2323">
        <w:trPr>
          <w:cantSplit/>
          <w:trHeight w:val="227"/>
        </w:trPr>
        <w:tc>
          <w:tcPr>
            <w:tcW w:w="2782" w:type="dxa"/>
            <w:gridSpan w:val="2"/>
            <w:shd w:val="clear" w:color="auto" w:fill="D9D9D9"/>
            <w:vAlign w:val="center"/>
          </w:tcPr>
          <w:p w14:paraId="51B3F89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0055507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2107F376" w14:textId="77777777" w:rsidTr="00CC151A">
        <w:trPr>
          <w:cantSplit/>
          <w:trHeight w:val="994"/>
        </w:trPr>
        <w:tc>
          <w:tcPr>
            <w:tcW w:w="2782" w:type="dxa"/>
            <w:gridSpan w:val="2"/>
            <w:vAlign w:val="center"/>
          </w:tcPr>
          <w:p w14:paraId="140CE1B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4D3AC912"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634090D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3F01E8D1"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474D69CD" w14:textId="16B9D88A"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7FE0A912" w14:textId="72B4DEB3"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68C3224E"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10856B6E" w14:textId="77777777" w:rsidTr="00CC151A">
        <w:trPr>
          <w:cantSplit/>
          <w:trHeight w:val="227"/>
        </w:trPr>
        <w:tc>
          <w:tcPr>
            <w:tcW w:w="2782" w:type="dxa"/>
            <w:gridSpan w:val="2"/>
            <w:vAlign w:val="center"/>
          </w:tcPr>
          <w:p w14:paraId="4913C9A3" w14:textId="77777777" w:rsidR="008A2323" w:rsidRPr="008A2323" w:rsidRDefault="008A2323" w:rsidP="0091281D">
            <w:pPr>
              <w:numPr>
                <w:ilvl w:val="0"/>
                <w:numId w:val="2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VL zur italienischen Gegenwartssprache</w:t>
            </w:r>
          </w:p>
        </w:tc>
        <w:tc>
          <w:tcPr>
            <w:tcW w:w="708" w:type="dxa"/>
            <w:vAlign w:val="center"/>
          </w:tcPr>
          <w:p w14:paraId="172B4EE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737EC1D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60DF51B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724E8FA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AE9E00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943FE7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E4EBA89" w14:textId="77777777" w:rsidTr="00CC151A">
        <w:trPr>
          <w:cantSplit/>
          <w:trHeight w:val="227"/>
        </w:trPr>
        <w:tc>
          <w:tcPr>
            <w:tcW w:w="2782" w:type="dxa"/>
            <w:gridSpan w:val="2"/>
            <w:vAlign w:val="center"/>
          </w:tcPr>
          <w:p w14:paraId="697712C8" w14:textId="77777777" w:rsidR="008A2323" w:rsidRPr="008A2323" w:rsidRDefault="008A2323" w:rsidP="0091281D">
            <w:pPr>
              <w:numPr>
                <w:ilvl w:val="0"/>
                <w:numId w:val="2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PS 3 zur </w:t>
            </w:r>
            <w:r w:rsidRPr="008A2323">
              <w:rPr>
                <w:rFonts w:ascii="Arial" w:eastAsia="Times New Roman" w:hAnsi="Arial" w:cs="Arial"/>
                <w:sz w:val="18"/>
                <w:szCs w:val="18"/>
                <w:lang w:val="de-DE" w:eastAsia="de-DE" w:bidi="ar-SA"/>
              </w:rPr>
              <w:t xml:space="preserve">italienischen </w:t>
            </w:r>
            <w:r w:rsidRPr="008A2323">
              <w:rPr>
                <w:rFonts w:ascii="Arial" w:eastAsia="Times New Roman" w:hAnsi="Arial" w:cs="Arial"/>
                <w:sz w:val="18"/>
                <w:szCs w:val="20"/>
                <w:lang w:val="de-DE" w:eastAsia="de-DE" w:bidi="ar-SA"/>
              </w:rPr>
              <w:t>Sprachwissenschaft</w:t>
            </w:r>
          </w:p>
        </w:tc>
        <w:tc>
          <w:tcPr>
            <w:tcW w:w="708" w:type="dxa"/>
            <w:vAlign w:val="center"/>
          </w:tcPr>
          <w:p w14:paraId="181868D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7B7B907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4E622F8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27C6F3B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67F7B0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39ECDE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1338AAE1" w14:textId="77777777" w:rsidTr="00CC151A">
        <w:trPr>
          <w:cantSplit/>
          <w:trHeight w:val="227"/>
        </w:trPr>
        <w:tc>
          <w:tcPr>
            <w:tcW w:w="2782" w:type="dxa"/>
            <w:gridSpan w:val="2"/>
            <w:vAlign w:val="center"/>
          </w:tcPr>
          <w:p w14:paraId="5D5717DF" w14:textId="77777777" w:rsidR="008A2323" w:rsidRPr="008A2323" w:rsidRDefault="008A2323" w:rsidP="0091281D">
            <w:pPr>
              <w:numPr>
                <w:ilvl w:val="0"/>
                <w:numId w:val="2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b)</w:t>
            </w:r>
          </w:p>
        </w:tc>
        <w:tc>
          <w:tcPr>
            <w:tcW w:w="708" w:type="dxa"/>
            <w:vAlign w:val="center"/>
          </w:tcPr>
          <w:p w14:paraId="713BBAD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1B7B1150"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vAlign w:val="center"/>
          </w:tcPr>
          <w:p w14:paraId="5B53E9D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D3E339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164E364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5185C08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CE684C7" w14:textId="77777777" w:rsidTr="00CC151A">
        <w:trPr>
          <w:cantSplit/>
          <w:trHeight w:val="227"/>
        </w:trPr>
        <w:tc>
          <w:tcPr>
            <w:tcW w:w="2782" w:type="dxa"/>
            <w:gridSpan w:val="2"/>
            <w:vAlign w:val="center"/>
          </w:tcPr>
          <w:p w14:paraId="0000426C" w14:textId="74DF3FB3" w:rsidR="008A2323" w:rsidRPr="008A2323" w:rsidRDefault="008A2323" w:rsidP="0091281D">
            <w:pPr>
              <w:numPr>
                <w:ilvl w:val="0"/>
                <w:numId w:val="2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Sprachdidaktik</w:t>
            </w:r>
          </w:p>
        </w:tc>
        <w:tc>
          <w:tcPr>
            <w:tcW w:w="708" w:type="dxa"/>
            <w:vAlign w:val="center"/>
          </w:tcPr>
          <w:p w14:paraId="2500E40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2E39B71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7732CCD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72E9573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CC4477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10F6F37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7C63A078" w14:textId="77777777" w:rsidTr="008A2323">
        <w:trPr>
          <w:cantSplit/>
          <w:trHeight w:val="227"/>
        </w:trPr>
        <w:tc>
          <w:tcPr>
            <w:tcW w:w="9284" w:type="dxa"/>
            <w:gridSpan w:val="9"/>
            <w:shd w:val="clear" w:color="auto" w:fill="D9D9D9"/>
            <w:vAlign w:val="center"/>
          </w:tcPr>
          <w:p w14:paraId="6280A5C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08C23148" w14:textId="77777777" w:rsidTr="00CC151A">
        <w:trPr>
          <w:cantSplit/>
          <w:trHeight w:val="227"/>
        </w:trPr>
        <w:tc>
          <w:tcPr>
            <w:tcW w:w="2749" w:type="dxa"/>
            <w:shd w:val="clear" w:color="auto" w:fill="auto"/>
            <w:vAlign w:val="center"/>
          </w:tcPr>
          <w:p w14:paraId="1510271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27B93F68"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23EAA67A" w14:textId="77777777" w:rsidTr="00CC151A">
        <w:trPr>
          <w:cantSplit/>
          <w:trHeight w:val="227"/>
        </w:trPr>
        <w:tc>
          <w:tcPr>
            <w:tcW w:w="2749" w:type="dxa"/>
            <w:shd w:val="clear" w:color="auto" w:fill="auto"/>
            <w:vAlign w:val="center"/>
          </w:tcPr>
          <w:p w14:paraId="1CE948F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3CA1BD5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1777451E" w14:textId="77777777" w:rsidTr="00CC151A">
        <w:trPr>
          <w:cantSplit/>
          <w:trHeight w:val="227"/>
        </w:trPr>
        <w:tc>
          <w:tcPr>
            <w:tcW w:w="2749" w:type="dxa"/>
            <w:tcBorders>
              <w:bottom w:val="single" w:sz="4" w:space="0" w:color="auto"/>
            </w:tcBorders>
            <w:shd w:val="clear" w:color="auto" w:fill="auto"/>
            <w:vAlign w:val="center"/>
          </w:tcPr>
          <w:p w14:paraId="7C015C4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5B3EE8D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(60 Min.) in d)</w:t>
            </w:r>
          </w:p>
        </w:tc>
      </w:tr>
      <w:tr w:rsidR="008A2323" w:rsidRPr="008A2323" w14:paraId="6F5DF4F5" w14:textId="77777777" w:rsidTr="00CC151A">
        <w:trPr>
          <w:cantSplit/>
          <w:trHeight w:val="227"/>
        </w:trPr>
        <w:tc>
          <w:tcPr>
            <w:tcW w:w="2749" w:type="dxa"/>
            <w:tcBorders>
              <w:bottom w:val="single" w:sz="12" w:space="0" w:color="auto"/>
            </w:tcBorders>
            <w:shd w:val="clear" w:color="auto" w:fill="auto"/>
            <w:vAlign w:val="center"/>
          </w:tcPr>
          <w:p w14:paraId="55A34E8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7508D84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Schriftliche Hausarbeit zu b)</w:t>
            </w:r>
          </w:p>
        </w:tc>
      </w:tr>
      <w:tr w:rsidR="008A2323" w:rsidRPr="005C2EFE" w14:paraId="36507998" w14:textId="77777777" w:rsidTr="00CC151A">
        <w:trPr>
          <w:cantSplit/>
          <w:trHeight w:val="227"/>
        </w:trPr>
        <w:tc>
          <w:tcPr>
            <w:tcW w:w="4908" w:type="dxa"/>
            <w:gridSpan w:val="4"/>
            <w:shd w:val="clear" w:color="auto" w:fill="D9D9D9"/>
            <w:vAlign w:val="center"/>
          </w:tcPr>
          <w:p w14:paraId="028B3AD7" w14:textId="77777777" w:rsidR="008A2323" w:rsidRPr="008A2323" w:rsidRDefault="008A2323" w:rsidP="0091281D">
            <w:pPr>
              <w:spacing w:line="276" w:lineRule="auto"/>
              <w:rPr>
                <w:rFonts w:ascii="Arial" w:eastAsia="Times New Roman" w:hAnsi="Arial" w:cs="Arial"/>
                <w:b/>
                <w:sz w:val="18"/>
                <w:szCs w:val="20"/>
                <w:lang w:val="de-DE" w:eastAsia="de-DE" w:bidi="ar-SA"/>
              </w:rPr>
            </w:pPr>
            <w:bookmarkStart w:id="3" w:name="_Hlk114075356"/>
            <w:r w:rsidRPr="008A2323">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325D09D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Das PS 3 zur italienischen Sprachwissenschaft darf sich thematisch nicht mit dem in Modul 3a belegten PS 3 überschneiden.</w:t>
            </w:r>
          </w:p>
        </w:tc>
      </w:tr>
      <w:bookmarkEnd w:id="3"/>
    </w:tbl>
    <w:p w14:paraId="485594EF"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163F7110"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79AE9D77" w14:textId="77777777" w:rsidTr="008A2323">
        <w:trPr>
          <w:cantSplit/>
          <w:trHeight w:val="227"/>
        </w:trPr>
        <w:tc>
          <w:tcPr>
            <w:tcW w:w="2782" w:type="dxa"/>
            <w:gridSpan w:val="2"/>
            <w:tcBorders>
              <w:bottom w:val="single" w:sz="12" w:space="0" w:color="auto"/>
            </w:tcBorders>
            <w:shd w:val="clear" w:color="auto" w:fill="D9D9D9"/>
          </w:tcPr>
          <w:p w14:paraId="1AE13D4B"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8</w:t>
            </w:r>
          </w:p>
          <w:p w14:paraId="4DF92EDA"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B873B6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Italienische Literaturwissenschaft: Vertiefung, Literaturdidaktik</w:t>
            </w:r>
          </w:p>
        </w:tc>
        <w:tc>
          <w:tcPr>
            <w:tcW w:w="1776" w:type="dxa"/>
            <w:gridSpan w:val="2"/>
            <w:tcBorders>
              <w:bottom w:val="single" w:sz="12" w:space="0" w:color="auto"/>
            </w:tcBorders>
            <w:shd w:val="clear" w:color="auto" w:fill="D9D9D9"/>
          </w:tcPr>
          <w:p w14:paraId="3DFEF94C"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05.084.008c]</w:t>
            </w:r>
          </w:p>
        </w:tc>
      </w:tr>
      <w:tr w:rsidR="0091281D" w:rsidRPr="008A2323" w14:paraId="0F5796D1" w14:textId="77777777" w:rsidTr="008A2323">
        <w:trPr>
          <w:cantSplit/>
          <w:trHeight w:val="227"/>
        </w:trPr>
        <w:tc>
          <w:tcPr>
            <w:tcW w:w="2782" w:type="dxa"/>
            <w:gridSpan w:val="2"/>
            <w:shd w:val="clear" w:color="auto" w:fill="D9D9D9"/>
            <w:vAlign w:val="center"/>
          </w:tcPr>
          <w:p w14:paraId="3ADBDBA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1F86BEE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472E68F7" w14:textId="77777777" w:rsidTr="008A2323">
        <w:trPr>
          <w:cantSplit/>
          <w:trHeight w:val="227"/>
        </w:trPr>
        <w:tc>
          <w:tcPr>
            <w:tcW w:w="2782" w:type="dxa"/>
            <w:gridSpan w:val="2"/>
            <w:shd w:val="clear" w:color="auto" w:fill="D9D9D9"/>
            <w:vAlign w:val="center"/>
          </w:tcPr>
          <w:p w14:paraId="2E41880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230D1013" w14:textId="1FD07E8D"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9 LP = 270 h</w:t>
            </w:r>
          </w:p>
        </w:tc>
      </w:tr>
      <w:tr w:rsidR="0091281D" w:rsidRPr="008A2323" w14:paraId="4C48738F" w14:textId="77777777" w:rsidTr="008A2323">
        <w:trPr>
          <w:cantSplit/>
          <w:trHeight w:val="227"/>
        </w:trPr>
        <w:tc>
          <w:tcPr>
            <w:tcW w:w="2782" w:type="dxa"/>
            <w:gridSpan w:val="2"/>
            <w:shd w:val="clear" w:color="auto" w:fill="D9D9D9"/>
            <w:vAlign w:val="center"/>
          </w:tcPr>
          <w:p w14:paraId="5A7DB12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23032FAB"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5631791" w14:textId="77777777" w:rsidTr="00CC151A">
        <w:trPr>
          <w:cantSplit/>
          <w:trHeight w:val="994"/>
        </w:trPr>
        <w:tc>
          <w:tcPr>
            <w:tcW w:w="2782" w:type="dxa"/>
            <w:gridSpan w:val="2"/>
            <w:vAlign w:val="center"/>
          </w:tcPr>
          <w:p w14:paraId="128616E2"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3D289F17"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5A6BF7A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7B092B71"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29D48377" w14:textId="1C93B513"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58C437FB" w14:textId="6996692D"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7AA48A85"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0DB16DFE" w14:textId="77777777" w:rsidTr="00CC151A">
        <w:trPr>
          <w:cantSplit/>
          <w:trHeight w:val="227"/>
        </w:trPr>
        <w:tc>
          <w:tcPr>
            <w:tcW w:w="2782" w:type="dxa"/>
            <w:gridSpan w:val="2"/>
            <w:vAlign w:val="center"/>
          </w:tcPr>
          <w:p w14:paraId="158BC3E9" w14:textId="77777777" w:rsidR="008A2323" w:rsidRPr="008A2323" w:rsidRDefault="008A2323" w:rsidP="0091281D">
            <w:pPr>
              <w:numPr>
                <w:ilvl w:val="0"/>
                <w:numId w:val="2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VL zur italienischen Literaturwissenschaft</w:t>
            </w:r>
          </w:p>
        </w:tc>
        <w:tc>
          <w:tcPr>
            <w:tcW w:w="708" w:type="dxa"/>
            <w:vAlign w:val="center"/>
          </w:tcPr>
          <w:p w14:paraId="2DE777E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23EF532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2F55B32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05C754B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B0986A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477FD23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DDCC854" w14:textId="77777777" w:rsidTr="00CC151A">
        <w:trPr>
          <w:cantSplit/>
          <w:trHeight w:val="227"/>
        </w:trPr>
        <w:tc>
          <w:tcPr>
            <w:tcW w:w="2782" w:type="dxa"/>
            <w:gridSpan w:val="2"/>
            <w:vAlign w:val="center"/>
          </w:tcPr>
          <w:p w14:paraId="6AD5581A" w14:textId="77777777" w:rsidR="008A2323" w:rsidRPr="008A2323" w:rsidRDefault="008A2323" w:rsidP="0091281D">
            <w:pPr>
              <w:numPr>
                <w:ilvl w:val="0"/>
                <w:numId w:val="2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3 zur </w:t>
            </w:r>
            <w:r w:rsidRPr="008A2323">
              <w:rPr>
                <w:rFonts w:ascii="Arial" w:eastAsia="Times New Roman" w:hAnsi="Arial" w:cs="Arial"/>
                <w:sz w:val="18"/>
                <w:szCs w:val="18"/>
                <w:lang w:val="de-DE" w:eastAsia="de-DE" w:bidi="ar-SA"/>
              </w:rPr>
              <w:t xml:space="preserve">italienischen </w:t>
            </w:r>
            <w:r w:rsidRPr="008A2323">
              <w:rPr>
                <w:rFonts w:ascii="Arial" w:eastAsia="Times New Roman" w:hAnsi="Arial" w:cs="Arial"/>
                <w:sz w:val="18"/>
                <w:szCs w:val="20"/>
                <w:lang w:val="de-DE" w:eastAsia="de-DE" w:bidi="ar-SA"/>
              </w:rPr>
              <w:t>Literatur</w:t>
            </w:r>
          </w:p>
        </w:tc>
        <w:tc>
          <w:tcPr>
            <w:tcW w:w="708" w:type="dxa"/>
            <w:vAlign w:val="center"/>
          </w:tcPr>
          <w:p w14:paraId="15A1CB7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7B067A6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42929EC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0DE21EB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6C15E4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34B613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D10AFD1" w14:textId="77777777" w:rsidTr="00CC151A">
        <w:trPr>
          <w:cantSplit/>
          <w:trHeight w:val="227"/>
        </w:trPr>
        <w:tc>
          <w:tcPr>
            <w:tcW w:w="2782" w:type="dxa"/>
            <w:gridSpan w:val="2"/>
            <w:vAlign w:val="center"/>
          </w:tcPr>
          <w:p w14:paraId="49FE2072" w14:textId="77777777" w:rsidR="008A2323" w:rsidRPr="008A2323" w:rsidRDefault="008A2323" w:rsidP="0091281D">
            <w:pPr>
              <w:numPr>
                <w:ilvl w:val="0"/>
                <w:numId w:val="2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b)</w:t>
            </w:r>
          </w:p>
        </w:tc>
        <w:tc>
          <w:tcPr>
            <w:tcW w:w="708" w:type="dxa"/>
            <w:vAlign w:val="center"/>
          </w:tcPr>
          <w:p w14:paraId="352F9ED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7EED676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74A40D2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5499FA1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321D467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2824F67C"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4468A6C" w14:textId="77777777" w:rsidTr="00CC151A">
        <w:trPr>
          <w:cantSplit/>
          <w:trHeight w:val="227"/>
        </w:trPr>
        <w:tc>
          <w:tcPr>
            <w:tcW w:w="2782" w:type="dxa"/>
            <w:gridSpan w:val="2"/>
            <w:vAlign w:val="center"/>
          </w:tcPr>
          <w:p w14:paraId="7435A450" w14:textId="77777777" w:rsidR="008A2323" w:rsidRPr="008A2323" w:rsidRDefault="008A2323" w:rsidP="0091281D">
            <w:pPr>
              <w:numPr>
                <w:ilvl w:val="0"/>
                <w:numId w:val="2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Literaturdidaktik</w:t>
            </w:r>
          </w:p>
        </w:tc>
        <w:tc>
          <w:tcPr>
            <w:tcW w:w="708" w:type="dxa"/>
            <w:vAlign w:val="center"/>
          </w:tcPr>
          <w:p w14:paraId="48ED848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5B02056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77975DB8"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4F3595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6B78EC4"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4AECAA1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1EA86ADA" w14:textId="77777777" w:rsidTr="008A2323">
        <w:trPr>
          <w:cantSplit/>
          <w:trHeight w:val="227"/>
        </w:trPr>
        <w:tc>
          <w:tcPr>
            <w:tcW w:w="9284" w:type="dxa"/>
            <w:gridSpan w:val="9"/>
            <w:shd w:val="clear" w:color="auto" w:fill="D9D9D9"/>
            <w:vAlign w:val="center"/>
          </w:tcPr>
          <w:p w14:paraId="51394F6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32ED242C" w14:textId="77777777" w:rsidTr="00CC151A">
        <w:trPr>
          <w:cantSplit/>
          <w:trHeight w:val="227"/>
        </w:trPr>
        <w:tc>
          <w:tcPr>
            <w:tcW w:w="2749" w:type="dxa"/>
            <w:shd w:val="clear" w:color="auto" w:fill="auto"/>
            <w:vAlign w:val="center"/>
          </w:tcPr>
          <w:p w14:paraId="3E1802C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3A2EDD50"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711E2EAB" w14:textId="77777777" w:rsidTr="00CC151A">
        <w:trPr>
          <w:cantSplit/>
          <w:trHeight w:val="227"/>
        </w:trPr>
        <w:tc>
          <w:tcPr>
            <w:tcW w:w="2749" w:type="dxa"/>
            <w:shd w:val="clear" w:color="auto" w:fill="auto"/>
            <w:vAlign w:val="center"/>
          </w:tcPr>
          <w:p w14:paraId="4E918B3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4096B803"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5D889E9B" w14:textId="77777777" w:rsidTr="00CC151A">
        <w:trPr>
          <w:cantSplit/>
          <w:trHeight w:val="227"/>
        </w:trPr>
        <w:tc>
          <w:tcPr>
            <w:tcW w:w="2749" w:type="dxa"/>
            <w:tcBorders>
              <w:bottom w:val="single" w:sz="4" w:space="0" w:color="auto"/>
            </w:tcBorders>
            <w:shd w:val="clear" w:color="auto" w:fill="auto"/>
            <w:vAlign w:val="center"/>
          </w:tcPr>
          <w:p w14:paraId="2DF13F52" w14:textId="28706C99"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1B17078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0DF59792" w14:textId="77777777" w:rsidTr="00CC151A">
        <w:trPr>
          <w:cantSplit/>
          <w:trHeight w:val="227"/>
        </w:trPr>
        <w:tc>
          <w:tcPr>
            <w:tcW w:w="2749" w:type="dxa"/>
            <w:tcBorders>
              <w:bottom w:val="single" w:sz="12" w:space="0" w:color="auto"/>
            </w:tcBorders>
            <w:shd w:val="clear" w:color="auto" w:fill="auto"/>
            <w:vAlign w:val="center"/>
          </w:tcPr>
          <w:p w14:paraId="5D3994F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0514E72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Hausarbeit (12-15 S.) im Rahmen von b)</w:t>
            </w:r>
          </w:p>
        </w:tc>
      </w:tr>
    </w:tbl>
    <w:p w14:paraId="21C476EF"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09137FD3" w14:textId="77777777" w:rsidR="008A2323" w:rsidRPr="008A2323" w:rsidRDefault="008A2323" w:rsidP="0091281D">
      <w:pPr>
        <w:keepNext/>
        <w:spacing w:line="276" w:lineRule="auto"/>
        <w:outlineLvl w:val="2"/>
        <w:rPr>
          <w:rFonts w:ascii="Arial" w:eastAsia="Times New Roman" w:hAnsi="Arial" w:cs="Arial"/>
          <w:b/>
          <w:lang w:val="de-DE" w:eastAsia="de-DE" w:bidi="ar-SA"/>
        </w:rPr>
      </w:pPr>
      <w:r w:rsidRPr="008A2323">
        <w:rPr>
          <w:rFonts w:ascii="Arial" w:eastAsia="Times New Roman" w:hAnsi="Arial" w:cs="Arial"/>
          <w:b/>
          <w:lang w:val="de-DE" w:eastAsia="de-DE" w:bidi="ar-SA"/>
        </w:rPr>
        <w:lastRenderedPageBreak/>
        <w:t>3.</w:t>
      </w:r>
      <w:r w:rsidRPr="008A2323">
        <w:rPr>
          <w:rFonts w:ascii="Arial" w:eastAsia="Times New Roman" w:hAnsi="Arial" w:cs="Arial"/>
          <w:b/>
          <w:lang w:val="de-DE" w:eastAsia="de-DE" w:bidi="ar-SA"/>
        </w:rPr>
        <w:tab/>
        <w:t>Verpflichtende Auslandsaufenthalte</w:t>
      </w:r>
    </w:p>
    <w:p w14:paraId="4C1B82B1" w14:textId="77777777" w:rsidR="008A2323" w:rsidRPr="008A2323" w:rsidRDefault="008A2323" w:rsidP="0091281D">
      <w:pPr>
        <w:spacing w:line="276" w:lineRule="auto"/>
        <w:rPr>
          <w:rFonts w:ascii="Arial" w:eastAsia="Times New Roman" w:hAnsi="Arial" w:cs="Arial"/>
          <w:sz w:val="20"/>
          <w:szCs w:val="20"/>
          <w:lang w:val="de-DE" w:eastAsia="de-DE" w:bidi="ar-SA"/>
        </w:rPr>
      </w:pPr>
      <w:r w:rsidRPr="008A2323">
        <w:rPr>
          <w:rFonts w:ascii="Arial" w:eastAsia="Times New Roman" w:hAnsi="Arial" w:cs="Arial"/>
          <w:sz w:val="20"/>
          <w:szCs w:val="20"/>
          <w:lang w:val="de-DE" w:eastAsia="de-DE" w:bidi="ar-SA"/>
        </w:rPr>
        <w:t>Im Rahmen des Bachelor- und Masterstudiengangs ist in der Regel ein Studienaufenthalt in einem italienischsprachigen Land von mindestens drei Monaten Dauer zu absolvieren. Wird der Auslandsaufenthalt im Rahmen des Bachelorstudiengangs absolviert, bietet sich dafür vorzugsweise das 4. oder 5. Semester an. Wird die Anerkennung von im Ausland erbrachten Studien- und Prüfungsleistungen angestrebt, wird dringend empfohlen, vor Antritt des Auslandsaufenthalts ein Learning Agreement abzuschließen.</w:t>
      </w:r>
    </w:p>
    <w:p w14:paraId="56718D40" w14:textId="77777777" w:rsidR="008A2323" w:rsidRPr="008A2323" w:rsidRDefault="008A2323" w:rsidP="0091281D">
      <w:pPr>
        <w:spacing w:line="276" w:lineRule="auto"/>
        <w:rPr>
          <w:rFonts w:ascii="Arial" w:eastAsia="Times New Roman" w:hAnsi="Arial" w:cs="Arial"/>
          <w:iCs/>
          <w:sz w:val="20"/>
          <w:szCs w:val="20"/>
          <w:lang w:val="de-DE" w:eastAsia="de-DE" w:bidi="ar-SA"/>
        </w:rPr>
      </w:pPr>
    </w:p>
    <w:p w14:paraId="5D44BEFE"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Legende:</w:t>
      </w:r>
    </w:p>
    <w:p w14:paraId="316001F2"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P</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Pflichtlehrveranstaltung</w:t>
      </w:r>
    </w:p>
    <w:p w14:paraId="4B377B6D"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PS</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Proseminar</w:t>
      </w:r>
    </w:p>
    <w:p w14:paraId="2A86EE9F"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bCs/>
          <w:sz w:val="20"/>
          <w:szCs w:val="20"/>
          <w:lang w:val="de-DE" w:eastAsia="de-DE" w:bidi="ar-SA"/>
        </w:rPr>
        <w:t>S</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Seminar</w:t>
      </w:r>
    </w:p>
    <w:p w14:paraId="157D246E" w14:textId="77777777" w:rsidR="008A2323" w:rsidRPr="008A2323" w:rsidRDefault="008A2323" w:rsidP="0091281D">
      <w:pPr>
        <w:tabs>
          <w:tab w:val="left" w:pos="720"/>
          <w:tab w:val="left" w:pos="1560"/>
        </w:tabs>
        <w:spacing w:line="276" w:lineRule="auto"/>
        <w:rPr>
          <w:rFonts w:ascii="Arial" w:eastAsia="Times New Roman" w:hAnsi="Arial" w:cs="Arial"/>
          <w:bCs/>
          <w:sz w:val="20"/>
          <w:szCs w:val="20"/>
          <w:lang w:val="de-DE" w:eastAsia="de-DE" w:bidi="ar-SA"/>
        </w:rPr>
      </w:pPr>
      <w:r w:rsidRPr="008A2323">
        <w:rPr>
          <w:rFonts w:ascii="Arial" w:eastAsia="Times New Roman" w:hAnsi="Arial" w:cs="Arial"/>
          <w:b/>
          <w:sz w:val="20"/>
          <w:szCs w:val="20"/>
          <w:lang w:val="de-DE" w:eastAsia="de-DE" w:bidi="ar-SA"/>
        </w:rPr>
        <w:t>SL</w:t>
      </w:r>
      <w:r w:rsidRPr="008A2323">
        <w:rPr>
          <w:rFonts w:ascii="Arial" w:eastAsia="Times New Roman" w:hAnsi="Arial" w:cs="Arial"/>
          <w:b/>
          <w:sz w:val="20"/>
          <w:szCs w:val="20"/>
          <w:lang w:val="de-DE" w:eastAsia="de-DE" w:bidi="ar-SA"/>
        </w:rPr>
        <w:tab/>
      </w:r>
      <w:r w:rsidRPr="008A2323">
        <w:rPr>
          <w:rFonts w:ascii="Arial" w:eastAsia="Times New Roman" w:hAnsi="Arial" w:cs="Arial"/>
          <w:bCs/>
          <w:sz w:val="20"/>
          <w:szCs w:val="20"/>
          <w:lang w:val="de-DE" w:eastAsia="de-DE" w:bidi="ar-SA"/>
        </w:rPr>
        <w:t>=</w:t>
      </w:r>
      <w:r w:rsidRPr="008A2323">
        <w:rPr>
          <w:rFonts w:ascii="Arial" w:eastAsia="Times New Roman" w:hAnsi="Arial" w:cs="Arial"/>
          <w:bCs/>
          <w:sz w:val="20"/>
          <w:szCs w:val="20"/>
          <w:lang w:val="de-DE" w:eastAsia="de-DE" w:bidi="ar-SA"/>
        </w:rPr>
        <w:tab/>
        <w:t>Studienleistung</w:t>
      </w:r>
    </w:p>
    <w:p w14:paraId="7CEB3B31"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Tut</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Tutorium</w:t>
      </w:r>
    </w:p>
    <w:p w14:paraId="674ABF95"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Ü</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Übung</w:t>
      </w:r>
    </w:p>
    <w:p w14:paraId="39A4AFD7"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V</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Vorlesung</w:t>
      </w:r>
    </w:p>
    <w:p w14:paraId="7DFA967B" w14:textId="77777777" w:rsidR="008A2323" w:rsidRPr="008A2323" w:rsidRDefault="008A2323" w:rsidP="0091281D">
      <w:pPr>
        <w:spacing w:line="276" w:lineRule="auto"/>
        <w:rPr>
          <w:rFonts w:ascii="Arial" w:eastAsia="Times New Roman" w:hAnsi="Arial" w:cs="Arial"/>
          <w:b/>
          <w:bCs/>
          <w:sz w:val="20"/>
          <w:szCs w:val="20"/>
          <w:lang w:val="de-DE" w:eastAsia="de-DE" w:bidi="ar-SA"/>
        </w:rPr>
      </w:pPr>
      <w:r w:rsidRPr="008A2323">
        <w:rPr>
          <w:rFonts w:ascii="Arial" w:eastAsia="Times New Roman" w:hAnsi="Arial" w:cs="Arial"/>
          <w:b/>
          <w:sz w:val="20"/>
          <w:szCs w:val="20"/>
          <w:lang w:val="de-DE" w:eastAsia="de-DE" w:bidi="ar-SA"/>
        </w:rPr>
        <w:t>WP</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Wahlpflichtlehrveranstaltung</w:t>
      </w:r>
    </w:p>
    <w:p w14:paraId="37B3680F" w14:textId="7D26E6A9" w:rsidR="00C10E46" w:rsidRPr="00D93BD5" w:rsidRDefault="008A2323" w:rsidP="0091281D">
      <w:pPr>
        <w:spacing w:line="276" w:lineRule="auto"/>
        <w:jc w:val="right"/>
        <w:rPr>
          <w:rFonts w:ascii="Arial" w:hAnsi="Arial" w:cs="Arial"/>
          <w:sz w:val="20"/>
          <w:szCs w:val="20"/>
          <w:lang w:val="de-DE"/>
        </w:rPr>
      </w:pPr>
      <w:r w:rsidRPr="00D93BD5">
        <w:rPr>
          <w:rFonts w:ascii="Arial" w:hAnsi="Arial" w:cs="Arial"/>
          <w:sz w:val="20"/>
          <w:szCs w:val="20"/>
          <w:lang w:val="de-DE"/>
        </w:rPr>
        <w:t>“</w:t>
      </w:r>
    </w:p>
    <w:p w14:paraId="6C49B156" w14:textId="77777777" w:rsidR="00CE690B" w:rsidRDefault="00CE690B" w:rsidP="0091281D">
      <w:pPr>
        <w:spacing w:line="276" w:lineRule="auto"/>
        <w:rPr>
          <w:rFonts w:ascii="Arial" w:hAnsi="Arial" w:cs="Arial"/>
          <w:lang w:val="de-DE"/>
        </w:rPr>
      </w:pPr>
    </w:p>
    <w:p w14:paraId="1ECDA16D" w14:textId="557BB616" w:rsidR="00F40B7F" w:rsidRPr="00F40B7F" w:rsidRDefault="00F40B7F" w:rsidP="00F40B7F">
      <w:pPr>
        <w:numPr>
          <w:ilvl w:val="0"/>
          <w:numId w:val="33"/>
        </w:numPr>
        <w:ind w:left="275"/>
        <w:contextualSpacing/>
        <w:jc w:val="both"/>
        <w:rPr>
          <w:rFonts w:ascii="Arial" w:hAnsi="Arial"/>
          <w:szCs w:val="20"/>
          <w:u w:val="single"/>
          <w:lang w:val="de-DE" w:eastAsia="x-none" w:bidi="ar-SA"/>
        </w:rPr>
      </w:pPr>
      <w:r w:rsidRPr="00F40B7F">
        <w:rPr>
          <w:rFonts w:ascii="Arial" w:hAnsi="Arial"/>
          <w:szCs w:val="20"/>
          <w:u w:val="single"/>
          <w:lang w:val="de-DE" w:eastAsia="x-none" w:bidi="ar-SA"/>
        </w:rPr>
        <w:t xml:space="preserve">Der fachspezifische Anhang für das Fach </w:t>
      </w:r>
      <w:r>
        <w:rPr>
          <w:rFonts w:ascii="Arial" w:hAnsi="Arial"/>
          <w:szCs w:val="20"/>
          <w:u w:val="single"/>
          <w:lang w:val="de-DE" w:eastAsia="x-none" w:bidi="ar-SA"/>
        </w:rPr>
        <w:t>Spanisch</w:t>
      </w:r>
      <w:r w:rsidRPr="00F40B7F">
        <w:rPr>
          <w:rFonts w:ascii="Arial" w:hAnsi="Arial"/>
          <w:szCs w:val="20"/>
          <w:u w:val="single"/>
          <w:lang w:val="de-DE" w:eastAsia="x-none" w:bidi="ar-SA"/>
        </w:rPr>
        <w:t xml:space="preserve"> wird </w:t>
      </w:r>
      <w:r w:rsidR="004B46FB" w:rsidRPr="004B46FB">
        <w:rPr>
          <w:rFonts w:ascii="Arial" w:hAnsi="Arial"/>
          <w:szCs w:val="20"/>
          <w:u w:val="single"/>
          <w:lang w:val="de-DE" w:eastAsia="x-none"/>
        </w:rPr>
        <w:t>ersetzt durch</w:t>
      </w:r>
      <w:r w:rsidRPr="00F40B7F">
        <w:rPr>
          <w:rFonts w:ascii="Arial" w:hAnsi="Arial"/>
          <w:szCs w:val="20"/>
          <w:u w:val="single"/>
          <w:lang w:val="de-DE" w:eastAsia="x-none" w:bidi="ar-SA"/>
        </w:rPr>
        <w:t>:</w:t>
      </w:r>
    </w:p>
    <w:p w14:paraId="637F1261" w14:textId="27470102" w:rsidR="00CE690B" w:rsidRDefault="00CE690B" w:rsidP="0091281D">
      <w:pPr>
        <w:spacing w:line="276" w:lineRule="auto"/>
        <w:rPr>
          <w:rFonts w:ascii="Arial" w:hAnsi="Arial" w:cs="Arial"/>
          <w:lang w:val="de-DE"/>
        </w:rPr>
      </w:pPr>
      <w:r>
        <w:rPr>
          <w:rFonts w:ascii="Arial" w:hAnsi="Arial" w:cs="Arial"/>
          <w:lang w:val="de-DE"/>
        </w:rPr>
        <w:t>„</w:t>
      </w:r>
    </w:p>
    <w:p w14:paraId="63C952A8" w14:textId="2469E80F" w:rsidR="00CE690B" w:rsidRPr="00CE690B" w:rsidRDefault="00CE690B" w:rsidP="0091281D">
      <w:pPr>
        <w:spacing w:line="276" w:lineRule="auto"/>
        <w:rPr>
          <w:rFonts w:ascii="Arial" w:hAnsi="Arial" w:cs="Arial"/>
          <w:b/>
          <w:bCs/>
          <w:lang w:val="de-DE"/>
        </w:rPr>
      </w:pPr>
      <w:r w:rsidRPr="00CE690B">
        <w:rPr>
          <w:rFonts w:ascii="Arial" w:hAnsi="Arial" w:cs="Arial"/>
          <w:b/>
          <w:bCs/>
          <w:lang w:val="de-DE"/>
        </w:rPr>
        <w:t>22. Spanisch</w:t>
      </w:r>
    </w:p>
    <w:p w14:paraId="08847CFE" w14:textId="77777777" w:rsidR="008A2323" w:rsidRPr="008A2323" w:rsidRDefault="008A2323" w:rsidP="0091281D">
      <w:pPr>
        <w:spacing w:line="276" w:lineRule="auto"/>
        <w:ind w:left="720" w:hanging="720"/>
        <w:rPr>
          <w:rFonts w:ascii="Arial" w:eastAsia="Times New Roman" w:hAnsi="Arial" w:cs="Arial"/>
          <w:b/>
          <w:bCs/>
          <w:lang w:val="de-DE" w:eastAsia="ar-SA" w:bidi="ar-SA"/>
        </w:rPr>
      </w:pPr>
      <w:r w:rsidRPr="008A2323">
        <w:rPr>
          <w:rFonts w:ascii="Arial" w:eastAsia="Times New Roman" w:hAnsi="Arial" w:cs="Arial"/>
          <w:b/>
          <w:bCs/>
          <w:lang w:val="de-DE" w:eastAsia="ar-SA" w:bidi="ar-SA"/>
        </w:rPr>
        <w:t>A.</w:t>
      </w:r>
      <w:r w:rsidRPr="008A2323">
        <w:rPr>
          <w:rFonts w:ascii="Arial" w:eastAsia="Times New Roman" w:hAnsi="Arial" w:cs="Arial"/>
          <w:b/>
          <w:bCs/>
          <w:lang w:val="de-DE" w:eastAsia="ar-SA" w:bidi="ar-SA"/>
        </w:rPr>
        <w:tab/>
        <w:t xml:space="preserve"> Fachspezifische Zulassungsvoraussetzungen</w:t>
      </w:r>
    </w:p>
    <w:p w14:paraId="07A25B7F" w14:textId="6C72F6D1" w:rsidR="008A2323" w:rsidRPr="008A2323" w:rsidRDefault="008A2323" w:rsidP="0091281D">
      <w:pPr>
        <w:keepNext/>
        <w:tabs>
          <w:tab w:val="num" w:pos="0"/>
        </w:tabs>
        <w:overflowPunct w:val="0"/>
        <w:autoSpaceDE w:val="0"/>
        <w:spacing w:line="276" w:lineRule="auto"/>
        <w:ind w:left="720" w:hanging="720"/>
        <w:textAlignment w:val="baseline"/>
        <w:outlineLvl w:val="0"/>
        <w:rPr>
          <w:rFonts w:ascii="Arial" w:eastAsia="Times New Roman" w:hAnsi="Arial" w:cs="Arial"/>
          <w:b/>
          <w:bCs/>
          <w:lang w:val="de-DE" w:eastAsia="ar-SA" w:bidi="ar-SA"/>
        </w:rPr>
      </w:pPr>
      <w:r w:rsidRPr="008A2323">
        <w:rPr>
          <w:rFonts w:ascii="Arial" w:eastAsia="Times New Roman" w:hAnsi="Arial" w:cs="Arial"/>
          <w:b/>
          <w:bCs/>
          <w:lang w:val="de-DE" w:eastAsia="ar-SA" w:bidi="ar-SA"/>
        </w:rPr>
        <w:t>1.</w:t>
      </w:r>
      <w:r w:rsidRPr="008A2323">
        <w:rPr>
          <w:rFonts w:ascii="Arial" w:eastAsia="Times New Roman" w:hAnsi="Arial" w:cs="Arial"/>
          <w:b/>
          <w:bCs/>
          <w:lang w:val="de-DE" w:eastAsia="ar-SA" w:bidi="ar-SA"/>
        </w:rPr>
        <w:tab/>
        <w:t>Nachweis fachspezifischer Sprachkenntnisse (§ 2 Abs. 2):</w:t>
      </w:r>
    </w:p>
    <w:p w14:paraId="7A9CD10E" w14:textId="1C49E92D" w:rsidR="008A2323" w:rsidRPr="008A2323" w:rsidRDefault="008A2323" w:rsidP="0091281D">
      <w:p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Voraussetzung für die Aufnahme des Studiums des Spanischen sind fortgeschrittene Kenntnisse der spanischen Sprache. Ferner sind ausreichende Kenntnisse einer weiteren modernen Fremdsprache nachzuweisen.</w:t>
      </w:r>
    </w:p>
    <w:p w14:paraId="6D0CEF95" w14:textId="77777777" w:rsidR="008A2323" w:rsidRPr="008A2323" w:rsidRDefault="008A2323" w:rsidP="0091281D">
      <w:pPr>
        <w:spacing w:line="276" w:lineRule="auto"/>
        <w:rPr>
          <w:rFonts w:ascii="Arial" w:eastAsia="Times New Roman" w:hAnsi="Arial" w:cs="Arial"/>
          <w:sz w:val="20"/>
          <w:szCs w:val="24"/>
          <w:lang w:val="de-DE" w:eastAsia="ar-SA" w:bidi="ar-SA"/>
        </w:rPr>
      </w:pPr>
    </w:p>
    <w:p w14:paraId="24501DBE" w14:textId="77777777" w:rsidR="008A2323" w:rsidRPr="008A2323" w:rsidRDefault="008A2323" w:rsidP="0091281D">
      <w:pPr>
        <w:spacing w:line="276" w:lineRule="auto"/>
        <w:rPr>
          <w:rFonts w:ascii="Arial" w:eastAsia="Times New Roman" w:hAnsi="Arial" w:cs="Arial"/>
          <w:b/>
          <w:bCs/>
          <w:lang w:val="de-DE" w:eastAsia="ar-SA" w:bidi="ar-SA"/>
        </w:rPr>
      </w:pPr>
      <w:r w:rsidRPr="008A2323">
        <w:rPr>
          <w:rFonts w:ascii="Arial" w:eastAsia="Times New Roman" w:hAnsi="Arial" w:cs="Arial"/>
          <w:b/>
          <w:bCs/>
          <w:lang w:val="de-DE" w:eastAsia="ar-SA" w:bidi="ar-SA"/>
        </w:rPr>
        <w:t>2.</w:t>
      </w:r>
      <w:r w:rsidRPr="008A2323">
        <w:rPr>
          <w:rFonts w:ascii="Arial" w:eastAsia="Times New Roman" w:hAnsi="Arial" w:cs="Arial"/>
          <w:b/>
          <w:bCs/>
          <w:lang w:val="de-DE" w:eastAsia="ar-SA" w:bidi="ar-SA"/>
        </w:rPr>
        <w:tab/>
        <w:t>Nachweis besonderer Vorbildung oder Tätigkeit oder Bestehen einer Eignungsprüfung (§ 2 Abs. 3)</w:t>
      </w:r>
    </w:p>
    <w:p w14:paraId="3091CA2E" w14:textId="77777777" w:rsidR="008A2323" w:rsidRPr="008A2323" w:rsidRDefault="008A2323" w:rsidP="0091281D">
      <w:p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Keine</w:t>
      </w:r>
    </w:p>
    <w:p w14:paraId="64061D7A" w14:textId="77777777" w:rsidR="008A2323" w:rsidRPr="008A2323" w:rsidRDefault="008A2323" w:rsidP="0091281D">
      <w:pPr>
        <w:tabs>
          <w:tab w:val="left" w:pos="2160"/>
        </w:tabs>
        <w:spacing w:line="276" w:lineRule="auto"/>
        <w:rPr>
          <w:rFonts w:ascii="Arial" w:eastAsia="Times New Roman" w:hAnsi="Arial" w:cs="Arial"/>
          <w:sz w:val="20"/>
          <w:szCs w:val="24"/>
          <w:lang w:val="de-DE" w:eastAsia="ar-SA" w:bidi="ar-SA"/>
        </w:rPr>
      </w:pPr>
    </w:p>
    <w:p w14:paraId="45983F10" w14:textId="5AC9B503" w:rsidR="008A2323" w:rsidRPr="008A2323" w:rsidRDefault="008A2323" w:rsidP="00BB0F68">
      <w:pPr>
        <w:keepNext/>
        <w:numPr>
          <w:ilvl w:val="1"/>
          <w:numId w:val="0"/>
        </w:numPr>
        <w:tabs>
          <w:tab w:val="num" w:pos="0"/>
        </w:tabs>
        <w:spacing w:line="276" w:lineRule="auto"/>
        <w:ind w:left="576" w:hanging="576"/>
        <w:outlineLvl w:val="1"/>
        <w:rPr>
          <w:rFonts w:ascii="Arial" w:eastAsia="Times New Roman" w:hAnsi="Arial" w:cs="Arial"/>
          <w:b/>
          <w:bCs/>
          <w:lang w:val="de-DE" w:eastAsia="ar-SA" w:bidi="ar-SA"/>
        </w:rPr>
      </w:pPr>
      <w:r w:rsidRPr="008A2323">
        <w:rPr>
          <w:rFonts w:ascii="Arial" w:eastAsia="Times New Roman" w:hAnsi="Arial" w:cs="Arial"/>
          <w:b/>
          <w:bCs/>
          <w:lang w:val="de-DE" w:eastAsia="ar-SA" w:bidi="ar-SA"/>
        </w:rPr>
        <w:t>B.</w:t>
      </w:r>
      <w:r w:rsidRPr="008A2323">
        <w:rPr>
          <w:rFonts w:ascii="Arial" w:eastAsia="Times New Roman" w:hAnsi="Arial" w:cs="Arial"/>
          <w:b/>
          <w:bCs/>
          <w:lang w:val="de-DE" w:eastAsia="ar-SA" w:bidi="ar-SA"/>
        </w:rPr>
        <w:tab/>
        <w:t>Modularisierter Studienverlauf</w:t>
      </w:r>
    </w:p>
    <w:p w14:paraId="7CB82E0A" w14:textId="77777777" w:rsidR="008A2323" w:rsidRPr="008A2323" w:rsidRDefault="008A2323" w:rsidP="0091281D">
      <w:pPr>
        <w:numPr>
          <w:ilvl w:val="0"/>
          <w:numId w:val="22"/>
        </w:numPr>
        <w:tabs>
          <w:tab w:val="left" w:pos="720"/>
        </w:tabs>
        <w:spacing w:line="276" w:lineRule="auto"/>
        <w:rPr>
          <w:rFonts w:ascii="Arial" w:eastAsia="Times New Roman" w:hAnsi="Arial" w:cs="Arial"/>
          <w:b/>
          <w:bCs/>
          <w:lang w:val="de-DE" w:eastAsia="ar-SA" w:bidi="ar-SA"/>
        </w:rPr>
      </w:pPr>
      <w:r w:rsidRPr="008A2323">
        <w:rPr>
          <w:rFonts w:ascii="Arial" w:eastAsia="Times New Roman" w:hAnsi="Arial" w:cs="Arial"/>
          <w:b/>
          <w:bCs/>
          <w:lang w:val="de-DE" w:eastAsia="ar-SA" w:bidi="ar-SA"/>
        </w:rPr>
        <w:t>Studienvolumen (in Semesterwochenstunden)</w:t>
      </w:r>
    </w:p>
    <w:p w14:paraId="40CB1EAF" w14:textId="77777777" w:rsidR="008A2323" w:rsidRPr="008A2323" w:rsidRDefault="008A2323" w:rsidP="0091281D">
      <w:p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Im Verlauf des Studiums ist an Pflicht- und Wahlpflichtlehrveranstaltungen in folgendem zeitlichen Gesamtumfang (in SWS) teilzunehmen (§ 6 Abs. 1):</w:t>
      </w:r>
    </w:p>
    <w:p w14:paraId="4B64EC86" w14:textId="18A25815" w:rsidR="008A2323" w:rsidRPr="008A2323" w:rsidRDefault="008A2323" w:rsidP="0091281D">
      <w:pPr>
        <w:overflowPunct w:val="0"/>
        <w:autoSpaceDE w:val="0"/>
        <w:spacing w:line="276" w:lineRule="auto"/>
        <w:textAlignment w:val="baseline"/>
        <w:rPr>
          <w:rFonts w:ascii="Arial" w:eastAsia="Times New Roman" w:hAnsi="Arial" w:cs="Arial"/>
          <w:sz w:val="20"/>
          <w:szCs w:val="20"/>
          <w:lang w:val="de-DE" w:eastAsia="ar-SA" w:bidi="ar-SA"/>
        </w:rPr>
      </w:pPr>
      <w:r w:rsidRPr="008A2323">
        <w:rPr>
          <w:rFonts w:ascii="Arial" w:eastAsia="Times New Roman" w:hAnsi="Arial" w:cs="Arial"/>
          <w:sz w:val="20"/>
          <w:szCs w:val="20"/>
          <w:lang w:val="de-DE" w:eastAsia="ar-SA" w:bidi="ar-SA"/>
        </w:rPr>
        <w:t>Gesamtumfang:</w:t>
      </w:r>
      <w:r w:rsidRPr="008A2323">
        <w:rPr>
          <w:rFonts w:ascii="Arial" w:eastAsia="Times New Roman" w:hAnsi="Arial" w:cs="Arial"/>
          <w:sz w:val="20"/>
          <w:szCs w:val="20"/>
          <w:lang w:val="de-DE" w:eastAsia="ar-SA" w:bidi="ar-SA"/>
        </w:rPr>
        <w:tab/>
      </w:r>
      <w:r w:rsidRPr="008A2323">
        <w:rPr>
          <w:rFonts w:ascii="Arial" w:eastAsia="Times New Roman" w:hAnsi="Arial" w:cs="Arial"/>
          <w:sz w:val="20"/>
          <w:szCs w:val="20"/>
          <w:lang w:val="de-DE" w:eastAsia="ar-SA" w:bidi="ar-SA"/>
        </w:rPr>
        <w:tab/>
      </w:r>
      <w:r w:rsidRPr="008A2323">
        <w:rPr>
          <w:rFonts w:ascii="Arial" w:eastAsia="Times New Roman" w:hAnsi="Arial" w:cs="Arial"/>
          <w:sz w:val="20"/>
          <w:szCs w:val="20"/>
          <w:lang w:val="de-DE" w:eastAsia="ar-SA" w:bidi="ar-SA"/>
        </w:rPr>
        <w:tab/>
        <w:t>48 SWS, davon</w:t>
      </w:r>
    </w:p>
    <w:p w14:paraId="79D2BF6C" w14:textId="77777777" w:rsidR="008A2323" w:rsidRPr="008A2323" w:rsidRDefault="008A2323" w:rsidP="0091281D">
      <w:pPr>
        <w:numPr>
          <w:ilvl w:val="0"/>
          <w:numId w:val="2"/>
        </w:num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Pflichtlehrveranstaltungen:</w:t>
      </w:r>
      <w:r w:rsidRPr="008A2323">
        <w:rPr>
          <w:rFonts w:ascii="Arial" w:eastAsia="Times New Roman" w:hAnsi="Arial" w:cs="Arial"/>
          <w:sz w:val="20"/>
          <w:szCs w:val="24"/>
          <w:lang w:val="de-DE" w:eastAsia="ar-SA" w:bidi="ar-SA"/>
        </w:rPr>
        <w:tab/>
      </w:r>
      <w:r w:rsidRPr="008A2323">
        <w:rPr>
          <w:rFonts w:ascii="Arial" w:eastAsia="Times New Roman" w:hAnsi="Arial" w:cs="Arial"/>
          <w:sz w:val="20"/>
          <w:szCs w:val="24"/>
          <w:lang w:val="de-DE" w:eastAsia="ar-SA" w:bidi="ar-SA"/>
        </w:rPr>
        <w:tab/>
        <w:t>36 SWS</w:t>
      </w:r>
    </w:p>
    <w:p w14:paraId="25067DE9" w14:textId="2719CFE8" w:rsidR="008A2323" w:rsidRDefault="008A2323" w:rsidP="0091281D">
      <w:pPr>
        <w:numPr>
          <w:ilvl w:val="0"/>
          <w:numId w:val="2"/>
        </w:num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Wahlpflichtlehrveranstaltungen:</w:t>
      </w:r>
      <w:r w:rsidRPr="008A2323">
        <w:rPr>
          <w:rFonts w:ascii="Arial" w:eastAsia="Times New Roman" w:hAnsi="Arial" w:cs="Arial"/>
          <w:sz w:val="20"/>
          <w:szCs w:val="24"/>
          <w:lang w:val="de-DE" w:eastAsia="ar-SA" w:bidi="ar-SA"/>
        </w:rPr>
        <w:tab/>
        <w:t>12 SWS</w:t>
      </w:r>
    </w:p>
    <w:p w14:paraId="4C9F601D" w14:textId="77777777" w:rsidR="005D41C8" w:rsidRDefault="005D41C8" w:rsidP="0091281D">
      <w:pPr>
        <w:spacing w:line="276" w:lineRule="auto"/>
        <w:rPr>
          <w:rFonts w:ascii="Arial" w:eastAsia="Times New Roman" w:hAnsi="Arial" w:cs="Arial"/>
          <w:sz w:val="20"/>
          <w:szCs w:val="24"/>
          <w:lang w:val="de-DE" w:eastAsia="ar-SA" w:bidi="ar-SA"/>
        </w:rPr>
      </w:pPr>
    </w:p>
    <w:p w14:paraId="051907E0" w14:textId="77777777" w:rsidR="008A2323" w:rsidRPr="008A2323" w:rsidRDefault="008A2323" w:rsidP="0091281D">
      <w:pPr>
        <w:numPr>
          <w:ilvl w:val="0"/>
          <w:numId w:val="22"/>
        </w:numPr>
        <w:tabs>
          <w:tab w:val="left" w:pos="720"/>
        </w:tabs>
        <w:spacing w:line="276" w:lineRule="auto"/>
        <w:rPr>
          <w:rFonts w:ascii="Arial" w:eastAsia="Times New Roman" w:hAnsi="Arial" w:cs="Arial"/>
          <w:b/>
          <w:bCs/>
          <w:lang w:val="de-DE" w:eastAsia="ar-SA" w:bidi="ar-SA"/>
        </w:rPr>
      </w:pPr>
      <w:r w:rsidRPr="008A2323">
        <w:rPr>
          <w:rFonts w:ascii="Arial" w:eastAsia="Times New Roman" w:hAnsi="Arial" w:cs="Arial"/>
          <w:b/>
          <w:bCs/>
          <w:lang w:val="de-DE" w:eastAsia="ar-SA" w:bidi="ar-SA"/>
        </w:rPr>
        <w:t>Modulplan</w:t>
      </w:r>
    </w:p>
    <w:p w14:paraId="2C4FC0A4" w14:textId="28D1182A" w:rsidR="008A2323" w:rsidRDefault="008A2323" w:rsidP="0091281D">
      <w:p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 xml:space="preserve">Den Modulen 2, 4 und 5 vorangestellt ist ein „Sprachpraktischer Eingangstest“ zur Überprüfung der sprachlichen Kompetenz auf dem Niveau des Europäischen Referenzrahmens B1. Studierende, die den Test nicht bestehen (d.h. weniger als 50 % der erreichbaren Punkte erlangen), können nicht an den Lehrveranstaltungen dieser Grundmodule teilnehmen. Als Äquivalent anerkannt werden das </w:t>
      </w:r>
      <w:proofErr w:type="spellStart"/>
      <w:r w:rsidRPr="008A2323">
        <w:rPr>
          <w:rFonts w:ascii="Arial" w:eastAsia="Times New Roman" w:hAnsi="Arial" w:cs="Arial"/>
          <w:i/>
          <w:sz w:val="20"/>
          <w:szCs w:val="24"/>
          <w:lang w:val="de-DE" w:eastAsia="ar-SA" w:bidi="ar-SA"/>
        </w:rPr>
        <w:t>Diploma</w:t>
      </w:r>
      <w:proofErr w:type="spellEnd"/>
      <w:r w:rsidRPr="008A2323">
        <w:rPr>
          <w:rFonts w:ascii="Arial" w:eastAsia="Times New Roman" w:hAnsi="Arial" w:cs="Arial"/>
          <w:i/>
          <w:sz w:val="20"/>
          <w:szCs w:val="24"/>
          <w:lang w:val="de-DE" w:eastAsia="ar-SA" w:bidi="ar-SA"/>
        </w:rPr>
        <w:t xml:space="preserve"> de </w:t>
      </w:r>
      <w:proofErr w:type="spellStart"/>
      <w:r w:rsidRPr="008A2323">
        <w:rPr>
          <w:rFonts w:ascii="Arial" w:eastAsia="Times New Roman" w:hAnsi="Arial" w:cs="Arial"/>
          <w:i/>
          <w:sz w:val="20"/>
          <w:szCs w:val="24"/>
          <w:lang w:val="de-DE" w:eastAsia="ar-SA" w:bidi="ar-SA"/>
        </w:rPr>
        <w:t>Español</w:t>
      </w:r>
      <w:proofErr w:type="spellEnd"/>
      <w:r w:rsidRPr="008A2323">
        <w:rPr>
          <w:rFonts w:ascii="Arial" w:eastAsia="Times New Roman" w:hAnsi="Arial" w:cs="Arial"/>
          <w:i/>
          <w:sz w:val="20"/>
          <w:szCs w:val="24"/>
          <w:lang w:val="de-DE" w:eastAsia="ar-SA" w:bidi="ar-SA"/>
        </w:rPr>
        <w:t xml:space="preserve"> </w:t>
      </w:r>
      <w:proofErr w:type="spellStart"/>
      <w:r w:rsidRPr="008A2323">
        <w:rPr>
          <w:rFonts w:ascii="Arial" w:eastAsia="Times New Roman" w:hAnsi="Arial" w:cs="Arial"/>
          <w:i/>
          <w:sz w:val="20"/>
          <w:szCs w:val="24"/>
          <w:lang w:val="de-DE" w:eastAsia="ar-SA" w:bidi="ar-SA"/>
        </w:rPr>
        <w:t>Lengua</w:t>
      </w:r>
      <w:proofErr w:type="spellEnd"/>
      <w:r w:rsidRPr="008A2323">
        <w:rPr>
          <w:rFonts w:ascii="Arial" w:eastAsia="Times New Roman" w:hAnsi="Arial" w:cs="Arial"/>
          <w:i/>
          <w:sz w:val="20"/>
          <w:szCs w:val="24"/>
          <w:lang w:val="de-DE" w:eastAsia="ar-SA" w:bidi="ar-SA"/>
        </w:rPr>
        <w:t xml:space="preserve"> </w:t>
      </w:r>
      <w:proofErr w:type="spellStart"/>
      <w:r w:rsidRPr="008A2323">
        <w:rPr>
          <w:rFonts w:ascii="Arial" w:eastAsia="Times New Roman" w:hAnsi="Arial" w:cs="Arial"/>
          <w:i/>
          <w:sz w:val="20"/>
          <w:szCs w:val="24"/>
          <w:lang w:val="de-DE" w:eastAsia="ar-SA" w:bidi="ar-SA"/>
        </w:rPr>
        <w:t>Extran</w:t>
      </w:r>
      <w:r w:rsidRPr="008A2323">
        <w:rPr>
          <w:rFonts w:ascii="Arial" w:eastAsia="Times New Roman" w:hAnsi="Arial" w:cs="Arial"/>
          <w:i/>
          <w:sz w:val="20"/>
          <w:szCs w:val="24"/>
          <w:lang w:val="de-DE" w:eastAsia="ar-SA" w:bidi="ar-SA"/>
        </w:rPr>
        <w:softHyphen/>
        <w:t>jera</w:t>
      </w:r>
      <w:proofErr w:type="spellEnd"/>
      <w:r w:rsidRPr="008A2323">
        <w:rPr>
          <w:rFonts w:ascii="Arial" w:eastAsia="Times New Roman" w:hAnsi="Arial" w:cs="Arial"/>
          <w:sz w:val="20"/>
          <w:szCs w:val="24"/>
          <w:lang w:val="de-DE" w:eastAsia="ar-SA" w:bidi="ar-SA"/>
        </w:rPr>
        <w:t xml:space="preserve"> (DELE </w:t>
      </w:r>
      <w:proofErr w:type="spellStart"/>
      <w:r w:rsidRPr="008A2323">
        <w:rPr>
          <w:rFonts w:ascii="Arial" w:eastAsia="Times New Roman" w:hAnsi="Arial" w:cs="Arial"/>
          <w:sz w:val="20"/>
          <w:szCs w:val="24"/>
          <w:lang w:val="de-DE" w:eastAsia="ar-SA" w:bidi="ar-SA"/>
        </w:rPr>
        <w:t>Inicial</w:t>
      </w:r>
      <w:proofErr w:type="spellEnd"/>
      <w:r w:rsidRPr="008A2323">
        <w:rPr>
          <w:rFonts w:ascii="Arial" w:eastAsia="Times New Roman" w:hAnsi="Arial" w:cs="Arial"/>
          <w:sz w:val="20"/>
          <w:szCs w:val="24"/>
          <w:lang w:val="de-DE" w:eastAsia="ar-SA" w:bidi="ar-SA"/>
        </w:rPr>
        <w:t xml:space="preserve"> B1) oder ein Abiturzeugnis aus einem spanischsprachigen Land. Das Modul 1 kann ohne Zugangsvoraussetzungen belegt werden. Nach dem Bestehen des Moduls 1 gilt der "Sprachpraktische Eingangstest" als bestanden</w:t>
      </w:r>
      <w:r w:rsidR="00BB0F68">
        <w:rPr>
          <w:rFonts w:ascii="Arial" w:eastAsia="Times New Roman" w:hAnsi="Arial" w:cs="Arial"/>
          <w:sz w:val="20"/>
          <w:szCs w:val="24"/>
          <w:lang w:val="de-DE" w:eastAsia="ar-SA" w:bidi="ar-SA"/>
        </w:rPr>
        <w:t>.</w:t>
      </w:r>
    </w:p>
    <w:p w14:paraId="1AF99EAC" w14:textId="77777777" w:rsidR="00BB0F68" w:rsidRPr="008A2323" w:rsidRDefault="00BB0F68" w:rsidP="0091281D">
      <w:pPr>
        <w:spacing w:line="276" w:lineRule="auto"/>
        <w:rPr>
          <w:rFonts w:ascii="Arial" w:eastAsia="Times New Roman" w:hAnsi="Arial" w:cs="Arial"/>
          <w:sz w:val="20"/>
          <w:szCs w:val="24"/>
          <w:lang w:val="de-DE" w:eastAsia="ar-SA" w:bidi="ar-SA"/>
        </w:rPr>
      </w:pPr>
    </w:p>
    <w:p w14:paraId="0A9E2A20" w14:textId="77777777" w:rsidR="008A2323" w:rsidRPr="008A2323" w:rsidRDefault="008A2323" w:rsidP="0091281D">
      <w:pPr>
        <w:spacing w:line="276" w:lineRule="auto"/>
        <w:rPr>
          <w:rFonts w:ascii="Arial" w:eastAsia="Times New Roman" w:hAnsi="Arial" w:cs="Arial"/>
          <w:color w:val="333333"/>
          <w:sz w:val="20"/>
          <w:szCs w:val="24"/>
          <w:lang w:val="de-DE" w:eastAsia="ar-SA" w:bidi="ar-SA"/>
        </w:rPr>
      </w:pPr>
      <w:r w:rsidRPr="008A2323">
        <w:rPr>
          <w:rFonts w:ascii="Arial" w:eastAsia="Times New Roman" w:hAnsi="Arial" w:cs="Arial"/>
          <w:color w:val="333333"/>
          <w:sz w:val="20"/>
          <w:szCs w:val="24"/>
          <w:lang w:val="de-DE" w:eastAsia="ar-SA" w:bidi="ar-SA"/>
        </w:rPr>
        <w:t xml:space="preserve">Studierende, die zwei romanische Sprachen studieren, müssen die Vorlesung </w:t>
      </w:r>
      <w:r w:rsidRPr="008A2323">
        <w:rPr>
          <w:rFonts w:ascii="Arial" w:eastAsia="Times New Roman" w:hAnsi="Arial" w:cs="Arial"/>
          <w:i/>
          <w:color w:val="333333"/>
          <w:sz w:val="20"/>
          <w:szCs w:val="24"/>
          <w:lang w:val="de-DE" w:eastAsia="ar-SA" w:bidi="ar-SA"/>
        </w:rPr>
        <w:t>Einführung in die Sprachwissenschaft für Romanisten</w:t>
      </w:r>
      <w:r w:rsidRPr="008A2323">
        <w:rPr>
          <w:rFonts w:ascii="Arial" w:eastAsia="Times New Roman" w:hAnsi="Arial" w:cs="Arial"/>
          <w:color w:val="333333"/>
          <w:sz w:val="20"/>
          <w:szCs w:val="24"/>
          <w:lang w:val="de-DE" w:eastAsia="ar-SA" w:bidi="ar-SA"/>
        </w:rPr>
        <w:t xml:space="preserve"> nur einmal besuchen. Bei Spanisch als Erstfach und Französisch </w:t>
      </w:r>
      <w:r w:rsidRPr="008A2323">
        <w:rPr>
          <w:rFonts w:ascii="Arial" w:eastAsia="Times New Roman" w:hAnsi="Arial" w:cs="Arial"/>
          <w:color w:val="333333"/>
          <w:sz w:val="20"/>
          <w:szCs w:val="24"/>
          <w:lang w:val="de-DE" w:eastAsia="ar-SA" w:bidi="ar-SA"/>
        </w:rPr>
        <w:lastRenderedPageBreak/>
        <w:t>oder Italienisch als Zweitfach absolvieren Studierende in Spanisch Modul 3a statt Modul 3. Studierende, die nur eine romanische Sprache (Spanisch) studieren, absolvieren Modul 3.</w:t>
      </w:r>
    </w:p>
    <w:p w14:paraId="70C2B93B" w14:textId="77777777" w:rsidR="008A2323" w:rsidRPr="008A2323" w:rsidRDefault="008A2323" w:rsidP="0091281D">
      <w:pPr>
        <w:spacing w:line="276" w:lineRule="auto"/>
        <w:rPr>
          <w:rFonts w:ascii="Arial" w:eastAsia="Times New Roman" w:hAnsi="Arial" w:cs="Arial"/>
          <w:color w:val="333333"/>
          <w:sz w:val="20"/>
          <w:szCs w:val="24"/>
          <w:lang w:val="de-DE" w:eastAsia="ar-SA" w:bidi="ar-SA"/>
        </w:rPr>
      </w:pPr>
    </w:p>
    <w:p w14:paraId="794901B1" w14:textId="77777777" w:rsidR="008A2323" w:rsidRPr="008A2323" w:rsidRDefault="008A2323" w:rsidP="0091281D">
      <w:pPr>
        <w:spacing w:line="276" w:lineRule="auto"/>
        <w:rPr>
          <w:rFonts w:ascii="Arial" w:eastAsia="Times New Roman" w:hAnsi="Arial" w:cs="Arial"/>
          <w:sz w:val="20"/>
          <w:szCs w:val="24"/>
          <w:lang w:val="de-DE" w:eastAsia="ar-SA" w:bidi="ar-SA"/>
        </w:rPr>
      </w:pPr>
      <w:r w:rsidRPr="008A2323">
        <w:rPr>
          <w:rFonts w:ascii="Arial" w:eastAsia="Times New Roman" w:hAnsi="Arial" w:cs="Arial"/>
          <w:sz w:val="20"/>
          <w:szCs w:val="24"/>
          <w:lang w:val="de-DE" w:eastAsia="ar-SA" w:bidi="ar-SA"/>
        </w:rPr>
        <w:t>Das Studium gliedert sich in die folgenden Pflicht- und Wahlpflichtmodule:</w:t>
      </w:r>
    </w:p>
    <w:p w14:paraId="00D2EDD9" w14:textId="77777777" w:rsidR="008A2323" w:rsidRPr="008A2323" w:rsidRDefault="008A2323" w:rsidP="0091281D">
      <w:pPr>
        <w:spacing w:line="276" w:lineRule="auto"/>
        <w:rPr>
          <w:rFonts w:ascii="Arial" w:eastAsia="Times New Roman" w:hAnsi="Arial" w:cs="Arial"/>
          <w:sz w:val="24"/>
          <w:szCs w:val="24"/>
          <w:lang w:val="de-DE" w:eastAsia="ar-SA"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582F8129" w14:textId="77777777" w:rsidTr="008A2323">
        <w:trPr>
          <w:cantSplit/>
          <w:trHeight w:val="227"/>
        </w:trPr>
        <w:tc>
          <w:tcPr>
            <w:tcW w:w="2782" w:type="dxa"/>
            <w:gridSpan w:val="2"/>
            <w:tcBorders>
              <w:bottom w:val="single" w:sz="12" w:space="0" w:color="auto"/>
            </w:tcBorders>
            <w:shd w:val="clear" w:color="auto" w:fill="D9D9D9"/>
          </w:tcPr>
          <w:p w14:paraId="36FB4BC4"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1</w:t>
            </w:r>
          </w:p>
          <w:p w14:paraId="61965EF1"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0C52674" w14:textId="77777777" w:rsidR="008A2323" w:rsidRPr="008A2323" w:rsidRDefault="008A2323" w:rsidP="0091281D">
            <w:pPr>
              <w:spacing w:line="276" w:lineRule="auto"/>
              <w:rPr>
                <w:rFonts w:ascii="Arial" w:eastAsia="Times New Roman" w:hAnsi="Arial" w:cs="Arial"/>
                <w:bCs/>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1</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0661275B"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05.150.001b]</w:t>
            </w:r>
          </w:p>
        </w:tc>
      </w:tr>
      <w:tr w:rsidR="0091281D" w:rsidRPr="008A2323" w14:paraId="4BBB3A43" w14:textId="77777777" w:rsidTr="008A2323">
        <w:trPr>
          <w:cantSplit/>
          <w:trHeight w:val="227"/>
        </w:trPr>
        <w:tc>
          <w:tcPr>
            <w:tcW w:w="2782" w:type="dxa"/>
            <w:gridSpan w:val="2"/>
            <w:shd w:val="clear" w:color="auto" w:fill="D9D9D9"/>
            <w:vAlign w:val="center"/>
          </w:tcPr>
          <w:p w14:paraId="317AD71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509A54F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727B3DD9" w14:textId="77777777" w:rsidTr="008A2323">
        <w:trPr>
          <w:cantSplit/>
          <w:trHeight w:val="227"/>
        </w:trPr>
        <w:tc>
          <w:tcPr>
            <w:tcW w:w="2782" w:type="dxa"/>
            <w:gridSpan w:val="2"/>
            <w:shd w:val="clear" w:color="auto" w:fill="D9D9D9"/>
            <w:vAlign w:val="center"/>
          </w:tcPr>
          <w:p w14:paraId="68B6F9B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4E962E4E" w14:textId="5A83286E"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7794CE23" w14:textId="77777777" w:rsidTr="008A2323">
        <w:trPr>
          <w:cantSplit/>
          <w:trHeight w:val="227"/>
        </w:trPr>
        <w:tc>
          <w:tcPr>
            <w:tcW w:w="2782" w:type="dxa"/>
            <w:gridSpan w:val="2"/>
            <w:shd w:val="clear" w:color="auto" w:fill="D9D9D9"/>
            <w:vAlign w:val="center"/>
          </w:tcPr>
          <w:p w14:paraId="7D00B406"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1F0756A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7DE33A99" w14:textId="77777777" w:rsidTr="00CC151A">
        <w:trPr>
          <w:cantSplit/>
          <w:trHeight w:val="994"/>
        </w:trPr>
        <w:tc>
          <w:tcPr>
            <w:tcW w:w="2782" w:type="dxa"/>
            <w:gridSpan w:val="2"/>
            <w:vAlign w:val="center"/>
          </w:tcPr>
          <w:p w14:paraId="22B503C3"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155E0AD0"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53D17F2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2708518A"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052CE876" w14:textId="74B2EFEE"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26DEBBBA" w14:textId="0FAB73DA"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49D4A5A3" w14:textId="77777777" w:rsidR="008A2323" w:rsidRPr="008A2323" w:rsidRDefault="008A2323" w:rsidP="0091281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3C715A5B" w14:textId="77777777" w:rsidTr="00CC151A">
        <w:trPr>
          <w:cantSplit/>
          <w:trHeight w:val="227"/>
        </w:trPr>
        <w:tc>
          <w:tcPr>
            <w:tcW w:w="2782" w:type="dxa"/>
            <w:gridSpan w:val="2"/>
            <w:vAlign w:val="center"/>
          </w:tcPr>
          <w:p w14:paraId="114BFE5D" w14:textId="3F88255F" w:rsidR="008A2323" w:rsidRPr="008A2323" w:rsidRDefault="008A2323" w:rsidP="0091281D">
            <w:pPr>
              <w:numPr>
                <w:ilvl w:val="0"/>
                <w:numId w:val="2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Phonetik</w:t>
            </w:r>
          </w:p>
        </w:tc>
        <w:tc>
          <w:tcPr>
            <w:tcW w:w="708" w:type="dxa"/>
            <w:vAlign w:val="center"/>
          </w:tcPr>
          <w:p w14:paraId="2B69F626"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1B14EAC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0C7F4EAD"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0AFA04C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49666DE"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08F50FF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5E3EF494" w14:textId="77777777" w:rsidTr="00CC151A">
        <w:trPr>
          <w:cantSplit/>
          <w:trHeight w:val="495"/>
        </w:trPr>
        <w:tc>
          <w:tcPr>
            <w:tcW w:w="2782" w:type="dxa"/>
            <w:gridSpan w:val="2"/>
            <w:vAlign w:val="center"/>
          </w:tcPr>
          <w:p w14:paraId="63A42BAD" w14:textId="650E89AC" w:rsidR="008A2323" w:rsidRPr="008A2323" w:rsidRDefault="008A2323" w:rsidP="0091281D">
            <w:pPr>
              <w:numPr>
                <w:ilvl w:val="0"/>
                <w:numId w:val="2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Grammatik und Kommunikation 1</w:t>
            </w:r>
          </w:p>
        </w:tc>
        <w:tc>
          <w:tcPr>
            <w:tcW w:w="708" w:type="dxa"/>
            <w:vAlign w:val="center"/>
          </w:tcPr>
          <w:p w14:paraId="2C2C64C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3E23642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6EC65D5F"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4AF8F59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BF30AF5"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45F8361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5B2C097" w14:textId="77777777" w:rsidTr="00CC151A">
        <w:trPr>
          <w:cantSplit/>
          <w:trHeight w:val="227"/>
        </w:trPr>
        <w:tc>
          <w:tcPr>
            <w:tcW w:w="2782" w:type="dxa"/>
            <w:gridSpan w:val="2"/>
            <w:vAlign w:val="center"/>
          </w:tcPr>
          <w:p w14:paraId="3039B9C4" w14:textId="77777777" w:rsidR="008A2323" w:rsidRPr="008A2323" w:rsidRDefault="008A2323" w:rsidP="0091281D">
            <w:pPr>
              <w:numPr>
                <w:ilvl w:val="0"/>
                <w:numId w:val="2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Grammatik und Kommunikation 2</w:t>
            </w:r>
          </w:p>
        </w:tc>
        <w:tc>
          <w:tcPr>
            <w:tcW w:w="708" w:type="dxa"/>
            <w:vAlign w:val="center"/>
          </w:tcPr>
          <w:p w14:paraId="3198728A"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406EE5E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7976E3F2"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6113C5F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E9F0CD1"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46BB979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6AE187B0" w14:textId="77777777" w:rsidTr="00CC151A">
        <w:trPr>
          <w:cantSplit/>
          <w:trHeight w:val="227"/>
        </w:trPr>
        <w:tc>
          <w:tcPr>
            <w:tcW w:w="2782" w:type="dxa"/>
            <w:gridSpan w:val="2"/>
            <w:vAlign w:val="center"/>
          </w:tcPr>
          <w:p w14:paraId="559320B2" w14:textId="77777777" w:rsidR="008A2323" w:rsidRPr="008A2323" w:rsidRDefault="008A2323" w:rsidP="0091281D">
            <w:pPr>
              <w:numPr>
                <w:ilvl w:val="0"/>
                <w:numId w:val="23"/>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Modulprüfungen a) + b); c)</w:t>
            </w:r>
          </w:p>
        </w:tc>
        <w:tc>
          <w:tcPr>
            <w:tcW w:w="708" w:type="dxa"/>
            <w:vAlign w:val="center"/>
          </w:tcPr>
          <w:p w14:paraId="085A1D3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418" w:type="dxa"/>
            <w:vAlign w:val="center"/>
          </w:tcPr>
          <w:p w14:paraId="041F849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482DBAB7"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992" w:type="dxa"/>
            <w:vAlign w:val="center"/>
          </w:tcPr>
          <w:p w14:paraId="1D60EAFB"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A235343"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283DEE09" w14:textId="77777777" w:rsidR="008A2323" w:rsidRPr="008A2323" w:rsidRDefault="008A2323" w:rsidP="0091281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7413849F" w14:textId="77777777" w:rsidTr="008A2323">
        <w:trPr>
          <w:cantSplit/>
          <w:trHeight w:val="227"/>
        </w:trPr>
        <w:tc>
          <w:tcPr>
            <w:tcW w:w="9284" w:type="dxa"/>
            <w:gridSpan w:val="9"/>
            <w:shd w:val="clear" w:color="auto" w:fill="D9D9D9"/>
            <w:vAlign w:val="center"/>
          </w:tcPr>
          <w:p w14:paraId="691F628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5C2EFE" w14:paraId="735B4364" w14:textId="77777777" w:rsidTr="00CC151A">
        <w:trPr>
          <w:cantSplit/>
          <w:trHeight w:val="227"/>
        </w:trPr>
        <w:tc>
          <w:tcPr>
            <w:tcW w:w="2749" w:type="dxa"/>
            <w:shd w:val="clear" w:color="auto" w:fill="auto"/>
            <w:vAlign w:val="center"/>
          </w:tcPr>
          <w:p w14:paraId="2BD3AEB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72E26C22" w14:textId="77777777" w:rsidR="008A2323" w:rsidRPr="008A2323" w:rsidRDefault="008A2323" w:rsidP="0091281D">
            <w:pPr>
              <w:spacing w:line="276" w:lineRule="auto"/>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 xml:space="preserve">In b) und c) - Bei den Kursen „Grammatik und Kommunikation 1 und 2“ besteht Anwesenheitspflicht gemäß § 26 Abs. 2 Punkt 7 </w:t>
            </w:r>
            <w:proofErr w:type="spellStart"/>
            <w:r w:rsidRPr="008A2323">
              <w:rPr>
                <w:rFonts w:ascii="Arial" w:eastAsia="Times New Roman" w:hAnsi="Arial" w:cs="Arial"/>
                <w:sz w:val="18"/>
                <w:szCs w:val="18"/>
                <w:lang w:val="de-DE" w:eastAsia="de-DE" w:bidi="ar-SA"/>
              </w:rPr>
              <w:t>HochSchG</w:t>
            </w:r>
            <w:proofErr w:type="spellEnd"/>
          </w:p>
        </w:tc>
      </w:tr>
      <w:tr w:rsidR="008A2323" w:rsidRPr="008A2323" w14:paraId="335AC798" w14:textId="77777777" w:rsidTr="00CC151A">
        <w:trPr>
          <w:cantSplit/>
          <w:trHeight w:val="227"/>
        </w:trPr>
        <w:tc>
          <w:tcPr>
            <w:tcW w:w="2749" w:type="dxa"/>
            <w:shd w:val="clear" w:color="auto" w:fill="auto"/>
            <w:vAlign w:val="center"/>
          </w:tcPr>
          <w:p w14:paraId="0F355B0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CF1CD39"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381523ED" w14:textId="77777777" w:rsidTr="00CC151A">
        <w:trPr>
          <w:cantSplit/>
          <w:trHeight w:val="227"/>
        </w:trPr>
        <w:tc>
          <w:tcPr>
            <w:tcW w:w="2749" w:type="dxa"/>
            <w:tcBorders>
              <w:bottom w:val="single" w:sz="4" w:space="0" w:color="auto"/>
            </w:tcBorders>
            <w:shd w:val="clear" w:color="auto" w:fill="auto"/>
            <w:vAlign w:val="center"/>
          </w:tcPr>
          <w:p w14:paraId="3CA7DB6D" w14:textId="6D729D4A"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E99A9D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4EB07DA9" w14:textId="77777777" w:rsidTr="00CC151A">
        <w:trPr>
          <w:cantSplit/>
          <w:trHeight w:val="227"/>
        </w:trPr>
        <w:tc>
          <w:tcPr>
            <w:tcW w:w="2749" w:type="dxa"/>
            <w:tcBorders>
              <w:bottom w:val="single" w:sz="12" w:space="0" w:color="auto"/>
            </w:tcBorders>
            <w:shd w:val="clear" w:color="auto" w:fill="auto"/>
            <w:vAlign w:val="center"/>
          </w:tcPr>
          <w:p w14:paraId="1E1002E2"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674B4C0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(120 Min.) aus a) und b); Mündliche Prüfung (10 Min.) in c)</w:t>
            </w:r>
          </w:p>
        </w:tc>
      </w:tr>
    </w:tbl>
    <w:p w14:paraId="26CB2B2A" w14:textId="77777777" w:rsidR="005D41C8" w:rsidRPr="008A2323" w:rsidRDefault="005D41C8" w:rsidP="0091281D">
      <w:pPr>
        <w:spacing w:line="276" w:lineRule="auto"/>
        <w:rPr>
          <w:rFonts w:ascii="Arial" w:eastAsia="Times New Roman" w:hAnsi="Arial" w:cs="Arial"/>
          <w:sz w:val="24"/>
          <w:szCs w:val="24"/>
          <w:lang w:val="de-DE" w:eastAsia="ar-SA" w:bidi="ar-SA"/>
        </w:rPr>
      </w:pPr>
    </w:p>
    <w:p w14:paraId="047A9ABE" w14:textId="77777777" w:rsidR="008A2323" w:rsidRPr="008A2323" w:rsidRDefault="008A2323" w:rsidP="0091281D">
      <w:pPr>
        <w:spacing w:line="276" w:lineRule="auto"/>
        <w:rPr>
          <w:rFonts w:ascii="Arial" w:eastAsia="Times New Roman" w:hAnsi="Arial" w:cs="Arial"/>
          <w:sz w:val="24"/>
          <w:szCs w:val="24"/>
          <w:lang w:val="de-DE" w:eastAsia="ar-SA"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12E5BE2A" w14:textId="77777777" w:rsidTr="008A2323">
        <w:trPr>
          <w:cantSplit/>
          <w:trHeight w:val="227"/>
        </w:trPr>
        <w:tc>
          <w:tcPr>
            <w:tcW w:w="2782" w:type="dxa"/>
            <w:gridSpan w:val="2"/>
            <w:tcBorders>
              <w:bottom w:val="single" w:sz="12" w:space="0" w:color="auto"/>
            </w:tcBorders>
            <w:shd w:val="clear" w:color="auto" w:fill="D9D9D9"/>
          </w:tcPr>
          <w:p w14:paraId="6E8F2E88"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2</w:t>
            </w:r>
          </w:p>
          <w:p w14:paraId="05F90A80"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3E1483F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2</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3417DF7E"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05.150.002b]</w:t>
            </w:r>
          </w:p>
        </w:tc>
      </w:tr>
      <w:tr w:rsidR="0091281D" w:rsidRPr="008A2323" w14:paraId="1531BB74" w14:textId="77777777" w:rsidTr="008A2323">
        <w:trPr>
          <w:cantSplit/>
          <w:trHeight w:val="227"/>
        </w:trPr>
        <w:tc>
          <w:tcPr>
            <w:tcW w:w="2782" w:type="dxa"/>
            <w:gridSpan w:val="2"/>
            <w:shd w:val="clear" w:color="auto" w:fill="D9D9D9"/>
            <w:vAlign w:val="center"/>
          </w:tcPr>
          <w:p w14:paraId="12BD1F7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7C6DA3C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4CC3886F" w14:textId="77777777" w:rsidTr="008A2323">
        <w:trPr>
          <w:cantSplit/>
          <w:trHeight w:val="227"/>
        </w:trPr>
        <w:tc>
          <w:tcPr>
            <w:tcW w:w="2782" w:type="dxa"/>
            <w:gridSpan w:val="2"/>
            <w:shd w:val="clear" w:color="auto" w:fill="D9D9D9"/>
            <w:vAlign w:val="center"/>
          </w:tcPr>
          <w:p w14:paraId="2FF10BD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4D5EE6A8" w14:textId="79C4755B"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269E5A4C" w14:textId="77777777" w:rsidTr="008A2323">
        <w:trPr>
          <w:cantSplit/>
          <w:trHeight w:val="227"/>
        </w:trPr>
        <w:tc>
          <w:tcPr>
            <w:tcW w:w="2782" w:type="dxa"/>
            <w:gridSpan w:val="2"/>
            <w:shd w:val="clear" w:color="auto" w:fill="D9D9D9"/>
            <w:vAlign w:val="center"/>
          </w:tcPr>
          <w:p w14:paraId="0455D62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6C05691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2812636E" w14:textId="77777777" w:rsidTr="00CC151A">
        <w:trPr>
          <w:cantSplit/>
          <w:trHeight w:val="994"/>
        </w:trPr>
        <w:tc>
          <w:tcPr>
            <w:tcW w:w="2782" w:type="dxa"/>
            <w:gridSpan w:val="2"/>
            <w:vAlign w:val="center"/>
          </w:tcPr>
          <w:p w14:paraId="23FAEAA8"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6C08E8B9"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2CD4FC2A"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01DAB3F3"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3E3618D7" w14:textId="00D7172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3C63C65A" w14:textId="569FE6A5"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5ABD37CC"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66E75AC0" w14:textId="77777777" w:rsidTr="00CC151A">
        <w:trPr>
          <w:cantSplit/>
          <w:trHeight w:val="227"/>
        </w:trPr>
        <w:tc>
          <w:tcPr>
            <w:tcW w:w="2782" w:type="dxa"/>
            <w:gridSpan w:val="2"/>
            <w:vAlign w:val="center"/>
          </w:tcPr>
          <w:p w14:paraId="647D3007" w14:textId="4F60199D" w:rsidR="008A2323" w:rsidRPr="008A2323" w:rsidRDefault="008A2323" w:rsidP="00905941">
            <w:pPr>
              <w:numPr>
                <w:ilvl w:val="0"/>
                <w:numId w:val="2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Textverständnis und Übersetzung</w:t>
            </w:r>
          </w:p>
        </w:tc>
        <w:tc>
          <w:tcPr>
            <w:tcW w:w="708" w:type="dxa"/>
            <w:vAlign w:val="center"/>
          </w:tcPr>
          <w:p w14:paraId="31A857CF"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223D5CD1"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271E95BE"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B636F5E"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0B43EB8"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6DD6DCF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38F21A42" w14:textId="77777777" w:rsidTr="00CC151A">
        <w:trPr>
          <w:cantSplit/>
          <w:trHeight w:val="227"/>
        </w:trPr>
        <w:tc>
          <w:tcPr>
            <w:tcW w:w="2782" w:type="dxa"/>
            <w:gridSpan w:val="2"/>
            <w:vAlign w:val="center"/>
          </w:tcPr>
          <w:p w14:paraId="549156FC" w14:textId="34C380E4" w:rsidR="008A2323" w:rsidRPr="008A2323" w:rsidRDefault="008A2323" w:rsidP="00905941">
            <w:pPr>
              <w:numPr>
                <w:ilvl w:val="0"/>
                <w:numId w:val="2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Textredaktion 1</w:t>
            </w:r>
          </w:p>
        </w:tc>
        <w:tc>
          <w:tcPr>
            <w:tcW w:w="708" w:type="dxa"/>
            <w:vAlign w:val="center"/>
          </w:tcPr>
          <w:p w14:paraId="66C2D637"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5BA0DF8F"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45AD5A2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26683E8B"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8343311"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5597BB1D"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8A7E4E6" w14:textId="77777777" w:rsidTr="00CC151A">
        <w:trPr>
          <w:cantSplit/>
          <w:trHeight w:val="227"/>
        </w:trPr>
        <w:tc>
          <w:tcPr>
            <w:tcW w:w="2782" w:type="dxa"/>
            <w:gridSpan w:val="2"/>
            <w:vAlign w:val="center"/>
          </w:tcPr>
          <w:p w14:paraId="3AE61DD5" w14:textId="4B347109" w:rsidR="008A2323" w:rsidRPr="008A2323" w:rsidRDefault="008A2323" w:rsidP="00905941">
            <w:pPr>
              <w:numPr>
                <w:ilvl w:val="0"/>
                <w:numId w:val="2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Übersetzung Deutsch-Spanisch 1</w:t>
            </w:r>
          </w:p>
        </w:tc>
        <w:tc>
          <w:tcPr>
            <w:tcW w:w="708" w:type="dxa"/>
            <w:vAlign w:val="center"/>
          </w:tcPr>
          <w:p w14:paraId="291355A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65C91F3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6FBF4204"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75486C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20C2FC0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734B3E74"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0B455D5D" w14:textId="77777777" w:rsidTr="00CC151A">
        <w:trPr>
          <w:cantSplit/>
          <w:trHeight w:val="227"/>
        </w:trPr>
        <w:tc>
          <w:tcPr>
            <w:tcW w:w="2782" w:type="dxa"/>
            <w:gridSpan w:val="2"/>
            <w:vAlign w:val="center"/>
          </w:tcPr>
          <w:p w14:paraId="4C050FAA" w14:textId="77777777" w:rsidR="008A2323" w:rsidRPr="008A2323" w:rsidRDefault="008A2323" w:rsidP="00905941">
            <w:pPr>
              <w:numPr>
                <w:ilvl w:val="0"/>
                <w:numId w:val="25"/>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b) + c)</w:t>
            </w:r>
          </w:p>
        </w:tc>
        <w:tc>
          <w:tcPr>
            <w:tcW w:w="708" w:type="dxa"/>
            <w:vAlign w:val="center"/>
          </w:tcPr>
          <w:p w14:paraId="7936CADD"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418" w:type="dxa"/>
            <w:vAlign w:val="center"/>
          </w:tcPr>
          <w:p w14:paraId="461185E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294A03D9"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992" w:type="dxa"/>
            <w:vAlign w:val="center"/>
          </w:tcPr>
          <w:p w14:paraId="1782600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7FAA5E87"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45F9628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5B03AD47" w14:textId="77777777" w:rsidTr="008A2323">
        <w:trPr>
          <w:cantSplit/>
          <w:trHeight w:val="227"/>
        </w:trPr>
        <w:tc>
          <w:tcPr>
            <w:tcW w:w="9284" w:type="dxa"/>
            <w:gridSpan w:val="9"/>
            <w:shd w:val="clear" w:color="auto" w:fill="D9D9D9"/>
            <w:vAlign w:val="center"/>
          </w:tcPr>
          <w:p w14:paraId="7F1B727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7492E3E9" w14:textId="77777777" w:rsidTr="00CC151A">
        <w:trPr>
          <w:cantSplit/>
          <w:trHeight w:val="227"/>
        </w:trPr>
        <w:tc>
          <w:tcPr>
            <w:tcW w:w="2749" w:type="dxa"/>
            <w:shd w:val="clear" w:color="auto" w:fill="auto"/>
            <w:vAlign w:val="center"/>
          </w:tcPr>
          <w:p w14:paraId="371B597B"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lastRenderedPageBreak/>
              <w:t>Anwesenheit</w:t>
            </w:r>
          </w:p>
        </w:tc>
        <w:tc>
          <w:tcPr>
            <w:tcW w:w="6535" w:type="dxa"/>
            <w:gridSpan w:val="8"/>
            <w:shd w:val="clear" w:color="auto" w:fill="auto"/>
            <w:vAlign w:val="center"/>
          </w:tcPr>
          <w:p w14:paraId="2F44919C"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3899CF2B" w14:textId="77777777" w:rsidTr="00CC151A">
        <w:trPr>
          <w:cantSplit/>
          <w:trHeight w:val="227"/>
        </w:trPr>
        <w:tc>
          <w:tcPr>
            <w:tcW w:w="2749" w:type="dxa"/>
            <w:shd w:val="clear" w:color="auto" w:fill="auto"/>
            <w:vAlign w:val="center"/>
          </w:tcPr>
          <w:p w14:paraId="423E647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6EA12F20" w14:textId="35E147AD"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6B3F8F4B" w14:textId="77777777" w:rsidTr="00CC151A">
        <w:trPr>
          <w:cantSplit/>
          <w:trHeight w:val="227"/>
        </w:trPr>
        <w:tc>
          <w:tcPr>
            <w:tcW w:w="2749" w:type="dxa"/>
            <w:tcBorders>
              <w:bottom w:val="single" w:sz="4" w:space="0" w:color="auto"/>
            </w:tcBorders>
            <w:shd w:val="clear" w:color="auto" w:fill="auto"/>
            <w:vAlign w:val="center"/>
          </w:tcPr>
          <w:p w14:paraId="7FAD77DD" w14:textId="3F26E731"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3CDC51E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078410A2" w14:textId="77777777" w:rsidTr="00CC151A">
        <w:trPr>
          <w:cantSplit/>
          <w:trHeight w:val="227"/>
        </w:trPr>
        <w:tc>
          <w:tcPr>
            <w:tcW w:w="2749" w:type="dxa"/>
            <w:tcBorders>
              <w:bottom w:val="single" w:sz="12" w:space="0" w:color="auto"/>
            </w:tcBorders>
            <w:shd w:val="clear" w:color="auto" w:fill="auto"/>
            <w:vAlign w:val="center"/>
          </w:tcPr>
          <w:p w14:paraId="006911C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9DCD27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(120 Min.) aus a), b) und c)</w:t>
            </w:r>
          </w:p>
        </w:tc>
      </w:tr>
      <w:tr w:rsidR="0091281D" w:rsidRPr="005C2EFE" w14:paraId="362C787B" w14:textId="77777777" w:rsidTr="008A2323">
        <w:trPr>
          <w:cantSplit/>
          <w:trHeight w:val="227"/>
        </w:trPr>
        <w:tc>
          <w:tcPr>
            <w:tcW w:w="4908" w:type="dxa"/>
            <w:gridSpan w:val="4"/>
            <w:tcBorders>
              <w:top w:val="single" w:sz="4" w:space="0" w:color="auto"/>
            </w:tcBorders>
            <w:shd w:val="clear" w:color="auto" w:fill="D9D9D9"/>
            <w:vAlign w:val="center"/>
          </w:tcPr>
          <w:p w14:paraId="707EC51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4A5B933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6316E10C"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7FC46571"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3AAB166A" w14:textId="77777777" w:rsidTr="008A2323">
        <w:trPr>
          <w:cantSplit/>
          <w:trHeight w:val="227"/>
        </w:trPr>
        <w:tc>
          <w:tcPr>
            <w:tcW w:w="2782" w:type="dxa"/>
            <w:gridSpan w:val="2"/>
            <w:tcBorders>
              <w:bottom w:val="single" w:sz="12" w:space="0" w:color="auto"/>
            </w:tcBorders>
            <w:shd w:val="clear" w:color="auto" w:fill="D9D9D9"/>
          </w:tcPr>
          <w:p w14:paraId="2C74A952"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3</w:t>
            </w:r>
          </w:p>
          <w:p w14:paraId="12907FA4"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4C7D69A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Grundlagen der spanischen Sprachwissenschaft</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024C0D69"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05.150.003b]</w:t>
            </w:r>
          </w:p>
        </w:tc>
      </w:tr>
      <w:tr w:rsidR="0091281D" w:rsidRPr="008A2323" w14:paraId="045095BC" w14:textId="77777777" w:rsidTr="008A2323">
        <w:trPr>
          <w:cantSplit/>
          <w:trHeight w:val="227"/>
        </w:trPr>
        <w:tc>
          <w:tcPr>
            <w:tcW w:w="2782" w:type="dxa"/>
            <w:gridSpan w:val="2"/>
            <w:shd w:val="clear" w:color="auto" w:fill="D9D9D9"/>
            <w:vAlign w:val="center"/>
          </w:tcPr>
          <w:p w14:paraId="5087ACD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7FFF684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64561085" w14:textId="77777777" w:rsidTr="008A2323">
        <w:trPr>
          <w:cantSplit/>
          <w:trHeight w:val="227"/>
        </w:trPr>
        <w:tc>
          <w:tcPr>
            <w:tcW w:w="2782" w:type="dxa"/>
            <w:gridSpan w:val="2"/>
            <w:shd w:val="clear" w:color="auto" w:fill="D9D9D9"/>
            <w:vAlign w:val="center"/>
          </w:tcPr>
          <w:p w14:paraId="228CFF4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162A0031" w14:textId="1E8796C9"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0B0DDA2F" w14:textId="77777777" w:rsidTr="008A2323">
        <w:trPr>
          <w:cantSplit/>
          <w:trHeight w:val="227"/>
        </w:trPr>
        <w:tc>
          <w:tcPr>
            <w:tcW w:w="2782" w:type="dxa"/>
            <w:gridSpan w:val="2"/>
            <w:shd w:val="clear" w:color="auto" w:fill="D9D9D9"/>
            <w:vAlign w:val="center"/>
          </w:tcPr>
          <w:p w14:paraId="54C4AB6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17F0C6F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1ED2D65" w14:textId="77777777" w:rsidTr="00CC151A">
        <w:trPr>
          <w:cantSplit/>
          <w:trHeight w:val="994"/>
        </w:trPr>
        <w:tc>
          <w:tcPr>
            <w:tcW w:w="2782" w:type="dxa"/>
            <w:gridSpan w:val="2"/>
            <w:vAlign w:val="center"/>
          </w:tcPr>
          <w:p w14:paraId="2D77F87E"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6E84D52F"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78F35CFD"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2B434BEC"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4FC479DF" w14:textId="52B055D0"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3F843162" w14:textId="51D900A0"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4D67607B"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4E8EA98E" w14:textId="77777777" w:rsidTr="00CC151A">
        <w:trPr>
          <w:cantSplit/>
          <w:trHeight w:val="227"/>
        </w:trPr>
        <w:tc>
          <w:tcPr>
            <w:tcW w:w="2782" w:type="dxa"/>
            <w:gridSpan w:val="2"/>
            <w:vAlign w:val="center"/>
          </w:tcPr>
          <w:p w14:paraId="52F345F2" w14:textId="0CF9E1D4" w:rsidR="008A2323" w:rsidRPr="008A2323" w:rsidRDefault="008A2323" w:rsidP="00905941">
            <w:pPr>
              <w:numPr>
                <w:ilvl w:val="0"/>
                <w:numId w:val="2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Einführung in die Sprachwissenschaft für Romanisten</w:t>
            </w:r>
          </w:p>
        </w:tc>
        <w:tc>
          <w:tcPr>
            <w:tcW w:w="708" w:type="dxa"/>
            <w:vAlign w:val="center"/>
          </w:tcPr>
          <w:p w14:paraId="59CF2EFA"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7C4A136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40D6FD1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2B7DDFB"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32CBA75F"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49E0C26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060D5C5B" w14:textId="77777777" w:rsidTr="00CC151A">
        <w:trPr>
          <w:cantSplit/>
          <w:trHeight w:val="227"/>
        </w:trPr>
        <w:tc>
          <w:tcPr>
            <w:tcW w:w="2782" w:type="dxa"/>
            <w:gridSpan w:val="2"/>
            <w:vAlign w:val="center"/>
          </w:tcPr>
          <w:p w14:paraId="520B9902" w14:textId="6959447A" w:rsidR="008A2323" w:rsidRPr="008A2323" w:rsidRDefault="008A2323" w:rsidP="00905941">
            <w:pPr>
              <w:numPr>
                <w:ilvl w:val="0"/>
                <w:numId w:val="2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1 Einführung in die spanische Sprachwissenschaft</w:t>
            </w:r>
          </w:p>
        </w:tc>
        <w:tc>
          <w:tcPr>
            <w:tcW w:w="708" w:type="dxa"/>
            <w:vAlign w:val="center"/>
          </w:tcPr>
          <w:p w14:paraId="21F9B53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03A92658"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0B30B60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66C38C3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6E644B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7AE6DF31"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52ABAF9" w14:textId="77777777" w:rsidTr="00CC151A">
        <w:trPr>
          <w:cantSplit/>
          <w:trHeight w:val="227"/>
        </w:trPr>
        <w:tc>
          <w:tcPr>
            <w:tcW w:w="2782" w:type="dxa"/>
            <w:gridSpan w:val="2"/>
            <w:vAlign w:val="center"/>
          </w:tcPr>
          <w:p w14:paraId="499CC4C8" w14:textId="77777777" w:rsidR="008A2323" w:rsidRPr="008A2323" w:rsidRDefault="008A2323" w:rsidP="00905941">
            <w:pPr>
              <w:numPr>
                <w:ilvl w:val="0"/>
                <w:numId w:val="2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 + b)</w:t>
            </w:r>
          </w:p>
        </w:tc>
        <w:tc>
          <w:tcPr>
            <w:tcW w:w="708" w:type="dxa"/>
            <w:vAlign w:val="center"/>
          </w:tcPr>
          <w:p w14:paraId="1E360F90"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418" w:type="dxa"/>
            <w:vAlign w:val="center"/>
          </w:tcPr>
          <w:p w14:paraId="1AFFD82A"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6414765B"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992" w:type="dxa"/>
            <w:vAlign w:val="center"/>
          </w:tcPr>
          <w:p w14:paraId="000D7C9F"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0728108"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63CCDC4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F33C267" w14:textId="77777777" w:rsidTr="00CC151A">
        <w:trPr>
          <w:cantSplit/>
          <w:trHeight w:val="227"/>
        </w:trPr>
        <w:tc>
          <w:tcPr>
            <w:tcW w:w="2782" w:type="dxa"/>
            <w:gridSpan w:val="2"/>
            <w:vAlign w:val="center"/>
          </w:tcPr>
          <w:p w14:paraId="1353CAFC" w14:textId="20A4DA95" w:rsidR="008A2323" w:rsidRPr="008A2323" w:rsidRDefault="008A2323" w:rsidP="00905941">
            <w:pPr>
              <w:numPr>
                <w:ilvl w:val="0"/>
                <w:numId w:val="26"/>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Spanisch diachron</w:t>
            </w:r>
          </w:p>
        </w:tc>
        <w:tc>
          <w:tcPr>
            <w:tcW w:w="708" w:type="dxa"/>
            <w:vAlign w:val="center"/>
          </w:tcPr>
          <w:p w14:paraId="109EE7F0"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3B34931E"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6AFCB0D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7B188111"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61C5119"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76029E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7E8E8493" w14:textId="77777777" w:rsidTr="008A2323">
        <w:trPr>
          <w:cantSplit/>
          <w:trHeight w:val="227"/>
        </w:trPr>
        <w:tc>
          <w:tcPr>
            <w:tcW w:w="9284" w:type="dxa"/>
            <w:gridSpan w:val="9"/>
            <w:shd w:val="clear" w:color="auto" w:fill="D9D9D9"/>
            <w:vAlign w:val="center"/>
          </w:tcPr>
          <w:p w14:paraId="7FB5DA8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40CFD381" w14:textId="77777777" w:rsidTr="00CC151A">
        <w:trPr>
          <w:cantSplit/>
          <w:trHeight w:val="227"/>
        </w:trPr>
        <w:tc>
          <w:tcPr>
            <w:tcW w:w="2749" w:type="dxa"/>
            <w:shd w:val="clear" w:color="auto" w:fill="auto"/>
            <w:vAlign w:val="center"/>
          </w:tcPr>
          <w:p w14:paraId="3C80F982"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3AF0BEAD"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5C2EFE" w14:paraId="13563D7E" w14:textId="77777777" w:rsidTr="00CC151A">
        <w:trPr>
          <w:cantSplit/>
          <w:trHeight w:val="227"/>
        </w:trPr>
        <w:tc>
          <w:tcPr>
            <w:tcW w:w="2749" w:type="dxa"/>
            <w:shd w:val="clear" w:color="auto" w:fill="auto"/>
            <w:vAlign w:val="center"/>
          </w:tcPr>
          <w:p w14:paraId="7FF1E1D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7D71D71C" w14:textId="6F624CEF"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gemäß § 5 Abs. 3, bei d) insbesondere das erfolgreiche Bearbeiten von </w:t>
            </w:r>
            <w:r w:rsidRPr="008A2323">
              <w:rPr>
                <w:rFonts w:ascii="Arial" w:eastAsia="Times New Roman" w:hAnsi="Arial" w:cs="Arial"/>
                <w:sz w:val="18"/>
                <w:szCs w:val="20"/>
                <w:lang w:val="de-DE" w:eastAsia="de-DE" w:bidi="ar-SA"/>
              </w:rPr>
              <w:br/>
              <w:t>drei bis vier Aufgabenstellungen im Laufe des Semesters</w:t>
            </w:r>
          </w:p>
        </w:tc>
      </w:tr>
      <w:tr w:rsidR="008A2323" w:rsidRPr="008A2323" w14:paraId="1C83BD88" w14:textId="77777777" w:rsidTr="00CC151A">
        <w:trPr>
          <w:cantSplit/>
          <w:trHeight w:val="227"/>
        </w:trPr>
        <w:tc>
          <w:tcPr>
            <w:tcW w:w="2749" w:type="dxa"/>
            <w:tcBorders>
              <w:bottom w:val="single" w:sz="4" w:space="0" w:color="auto"/>
            </w:tcBorders>
            <w:shd w:val="clear" w:color="auto" w:fill="auto"/>
            <w:vAlign w:val="center"/>
          </w:tcPr>
          <w:p w14:paraId="6E81C909" w14:textId="2BC3F881"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40A5C4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42CE5930" w14:textId="77777777" w:rsidTr="00CC151A">
        <w:trPr>
          <w:cantSplit/>
          <w:trHeight w:val="227"/>
        </w:trPr>
        <w:tc>
          <w:tcPr>
            <w:tcW w:w="2749" w:type="dxa"/>
            <w:tcBorders>
              <w:bottom w:val="single" w:sz="12" w:space="0" w:color="auto"/>
            </w:tcBorders>
            <w:shd w:val="clear" w:color="auto" w:fill="auto"/>
            <w:vAlign w:val="center"/>
          </w:tcPr>
          <w:p w14:paraId="050ACFCB"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0AD259D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a) und b)</w:t>
            </w:r>
          </w:p>
        </w:tc>
      </w:tr>
      <w:tr w:rsidR="008A2323" w:rsidRPr="005C2EFE" w14:paraId="74D42DDE" w14:textId="77777777" w:rsidTr="00CC151A">
        <w:trPr>
          <w:cantSplit/>
          <w:trHeight w:val="227"/>
        </w:trPr>
        <w:tc>
          <w:tcPr>
            <w:tcW w:w="4908" w:type="dxa"/>
            <w:gridSpan w:val="4"/>
            <w:shd w:val="clear" w:color="auto" w:fill="D9D9D9"/>
            <w:vAlign w:val="center"/>
          </w:tcPr>
          <w:p w14:paraId="0140617B"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1DE8536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Bei Spanisch als Erstfach und Französisch oder Italienisch als Zweitfach absolvieren Studierende in Spanisch Modul 3a statt Modul 3. Studierende, die nur eine romanische Sprache (Spanisch) studieren, absolvieren Modul 3.</w:t>
            </w:r>
          </w:p>
        </w:tc>
      </w:tr>
    </w:tbl>
    <w:p w14:paraId="0AF0A3BC"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69895763"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593C4CD4" w14:textId="77777777" w:rsidTr="008A2323">
        <w:trPr>
          <w:cantSplit/>
          <w:trHeight w:val="227"/>
        </w:trPr>
        <w:tc>
          <w:tcPr>
            <w:tcW w:w="2782" w:type="dxa"/>
            <w:gridSpan w:val="2"/>
            <w:tcBorders>
              <w:bottom w:val="single" w:sz="12" w:space="0" w:color="auto"/>
            </w:tcBorders>
            <w:shd w:val="clear" w:color="auto" w:fill="D9D9D9"/>
          </w:tcPr>
          <w:p w14:paraId="54EA6DB8"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3a</w:t>
            </w:r>
          </w:p>
          <w:p w14:paraId="4080163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0CE21FAB"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Grundlagen der spanischen Sprachwissenschaft</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59E5A01D"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05.150.3003k]</w:t>
            </w:r>
          </w:p>
        </w:tc>
      </w:tr>
      <w:tr w:rsidR="0091281D" w:rsidRPr="008A2323" w14:paraId="25C6A88C" w14:textId="77777777" w:rsidTr="008A2323">
        <w:trPr>
          <w:cantSplit/>
          <w:trHeight w:val="227"/>
        </w:trPr>
        <w:tc>
          <w:tcPr>
            <w:tcW w:w="2782" w:type="dxa"/>
            <w:gridSpan w:val="2"/>
            <w:shd w:val="clear" w:color="auto" w:fill="D9D9D9"/>
            <w:vAlign w:val="center"/>
          </w:tcPr>
          <w:p w14:paraId="795C481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64477E56"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20D1D865" w14:textId="77777777" w:rsidTr="008A2323">
        <w:trPr>
          <w:cantSplit/>
          <w:trHeight w:val="227"/>
        </w:trPr>
        <w:tc>
          <w:tcPr>
            <w:tcW w:w="2782" w:type="dxa"/>
            <w:gridSpan w:val="2"/>
            <w:shd w:val="clear" w:color="auto" w:fill="D9D9D9"/>
            <w:vAlign w:val="center"/>
          </w:tcPr>
          <w:p w14:paraId="513CCDA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24A9CAB2" w14:textId="292E5F9E"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61273286" w14:textId="77777777" w:rsidTr="008A2323">
        <w:trPr>
          <w:cantSplit/>
          <w:trHeight w:val="227"/>
        </w:trPr>
        <w:tc>
          <w:tcPr>
            <w:tcW w:w="2782" w:type="dxa"/>
            <w:gridSpan w:val="2"/>
            <w:shd w:val="clear" w:color="auto" w:fill="D9D9D9"/>
            <w:vAlign w:val="center"/>
          </w:tcPr>
          <w:p w14:paraId="2D676A5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736768AA"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03792B5" w14:textId="77777777" w:rsidTr="00CC151A">
        <w:trPr>
          <w:cantSplit/>
          <w:trHeight w:val="994"/>
        </w:trPr>
        <w:tc>
          <w:tcPr>
            <w:tcW w:w="2782" w:type="dxa"/>
            <w:gridSpan w:val="2"/>
            <w:vAlign w:val="center"/>
          </w:tcPr>
          <w:p w14:paraId="37CA26C2"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lastRenderedPageBreak/>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613D9F6A"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14199587"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348A24B9"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32AFAE64" w14:textId="7316EE5D"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18C1FC5C" w14:textId="51C347F1"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64FB1A94" w14:textId="77777777" w:rsidR="008A2323" w:rsidRPr="008A2323" w:rsidRDefault="008A2323" w:rsidP="00905941">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5CFCBD2D" w14:textId="77777777" w:rsidTr="00CC151A">
        <w:trPr>
          <w:cantSplit/>
          <w:trHeight w:val="227"/>
        </w:trPr>
        <w:tc>
          <w:tcPr>
            <w:tcW w:w="2782" w:type="dxa"/>
            <w:gridSpan w:val="2"/>
            <w:vAlign w:val="center"/>
          </w:tcPr>
          <w:p w14:paraId="3F03F5A8" w14:textId="4BABC097" w:rsidR="008A2323" w:rsidRPr="008A2323" w:rsidRDefault="008A2323" w:rsidP="00905941">
            <w:pPr>
              <w:numPr>
                <w:ilvl w:val="0"/>
                <w:numId w:val="27"/>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1 </w:t>
            </w:r>
            <w:r w:rsidRPr="008A2323">
              <w:rPr>
                <w:rFonts w:ascii="Arial" w:eastAsia="Times New Roman" w:hAnsi="Arial" w:cs="Arial"/>
                <w:sz w:val="18"/>
                <w:szCs w:val="18"/>
                <w:lang w:val="de-DE" w:eastAsia="de-DE" w:bidi="ar-SA"/>
              </w:rPr>
              <w:t>Einführung in die spanische Sprachwissenschaft</w:t>
            </w:r>
          </w:p>
        </w:tc>
        <w:tc>
          <w:tcPr>
            <w:tcW w:w="708" w:type="dxa"/>
            <w:vAlign w:val="center"/>
          </w:tcPr>
          <w:p w14:paraId="15F407F3"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4DE1A78E"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64E5C7DA"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5E30EB28"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5BA4C21"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2707455D"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32B53DF" w14:textId="77777777" w:rsidTr="00CC151A">
        <w:trPr>
          <w:cantSplit/>
          <w:trHeight w:val="227"/>
        </w:trPr>
        <w:tc>
          <w:tcPr>
            <w:tcW w:w="2782" w:type="dxa"/>
            <w:gridSpan w:val="2"/>
            <w:vAlign w:val="center"/>
          </w:tcPr>
          <w:p w14:paraId="66F2509F" w14:textId="77777777" w:rsidR="008A2323" w:rsidRPr="008A2323" w:rsidRDefault="008A2323" w:rsidP="00905941">
            <w:pPr>
              <w:numPr>
                <w:ilvl w:val="0"/>
                <w:numId w:val="27"/>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a)</w:t>
            </w:r>
          </w:p>
        </w:tc>
        <w:tc>
          <w:tcPr>
            <w:tcW w:w="708" w:type="dxa"/>
            <w:vAlign w:val="center"/>
          </w:tcPr>
          <w:p w14:paraId="790BC577"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418" w:type="dxa"/>
            <w:vAlign w:val="center"/>
          </w:tcPr>
          <w:p w14:paraId="53A36109"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3DCE8B6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992" w:type="dxa"/>
            <w:vAlign w:val="center"/>
          </w:tcPr>
          <w:p w14:paraId="37C604C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42B1CF0F"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30 h</w:t>
            </w:r>
          </w:p>
        </w:tc>
        <w:tc>
          <w:tcPr>
            <w:tcW w:w="1116" w:type="dxa"/>
            <w:vAlign w:val="center"/>
          </w:tcPr>
          <w:p w14:paraId="3A6155F4"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2F4841BD" w14:textId="77777777" w:rsidTr="00CC151A">
        <w:trPr>
          <w:cantSplit/>
          <w:trHeight w:val="227"/>
        </w:trPr>
        <w:tc>
          <w:tcPr>
            <w:tcW w:w="2782" w:type="dxa"/>
            <w:gridSpan w:val="2"/>
            <w:vAlign w:val="center"/>
          </w:tcPr>
          <w:p w14:paraId="703D70DE" w14:textId="17084B1B" w:rsidR="008A2323" w:rsidRPr="008A2323" w:rsidRDefault="008A2323" w:rsidP="00905941">
            <w:pPr>
              <w:numPr>
                <w:ilvl w:val="0"/>
                <w:numId w:val="27"/>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Spanisch diachron</w:t>
            </w:r>
          </w:p>
        </w:tc>
        <w:tc>
          <w:tcPr>
            <w:tcW w:w="708" w:type="dxa"/>
            <w:vAlign w:val="center"/>
          </w:tcPr>
          <w:p w14:paraId="001FF33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64C1E3C9"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w:t>
            </w:r>
          </w:p>
        </w:tc>
        <w:tc>
          <w:tcPr>
            <w:tcW w:w="1134" w:type="dxa"/>
            <w:vAlign w:val="center"/>
          </w:tcPr>
          <w:p w14:paraId="7D4C8450"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7B7CE7AC"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1D0A00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B971D35"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2989E7BB" w14:textId="77777777" w:rsidTr="00CC151A">
        <w:trPr>
          <w:cantSplit/>
          <w:trHeight w:val="227"/>
        </w:trPr>
        <w:tc>
          <w:tcPr>
            <w:tcW w:w="2782" w:type="dxa"/>
            <w:gridSpan w:val="2"/>
            <w:vAlign w:val="center"/>
          </w:tcPr>
          <w:p w14:paraId="020EC515" w14:textId="31852DE5" w:rsidR="008A2323" w:rsidRPr="008A2323" w:rsidRDefault="008A2323" w:rsidP="00905941">
            <w:pPr>
              <w:numPr>
                <w:ilvl w:val="0"/>
                <w:numId w:val="27"/>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3 zur spanischen Sprachwissenschaft</w:t>
            </w:r>
          </w:p>
        </w:tc>
        <w:tc>
          <w:tcPr>
            <w:tcW w:w="708" w:type="dxa"/>
            <w:vAlign w:val="center"/>
          </w:tcPr>
          <w:p w14:paraId="0BAB6CCE"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4A79DAD4"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vAlign w:val="center"/>
          </w:tcPr>
          <w:p w14:paraId="3FCCC622"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2DD9C9B7"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71C304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2F74A926" w14:textId="77777777" w:rsidR="008A2323" w:rsidRPr="008A2323" w:rsidRDefault="008A2323" w:rsidP="00905941">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4B2C166F" w14:textId="77777777" w:rsidTr="008A2323">
        <w:trPr>
          <w:cantSplit/>
          <w:trHeight w:val="227"/>
        </w:trPr>
        <w:tc>
          <w:tcPr>
            <w:tcW w:w="9284" w:type="dxa"/>
            <w:gridSpan w:val="9"/>
            <w:shd w:val="clear" w:color="auto" w:fill="D9D9D9"/>
            <w:vAlign w:val="center"/>
          </w:tcPr>
          <w:p w14:paraId="2A8BAB01"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6C65CFE4" w14:textId="77777777" w:rsidTr="00CC151A">
        <w:trPr>
          <w:cantSplit/>
          <w:trHeight w:val="227"/>
        </w:trPr>
        <w:tc>
          <w:tcPr>
            <w:tcW w:w="2749" w:type="dxa"/>
            <w:shd w:val="clear" w:color="auto" w:fill="auto"/>
            <w:vAlign w:val="center"/>
          </w:tcPr>
          <w:p w14:paraId="75658EB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54200B7E"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5C2EFE" w14:paraId="420A41FE" w14:textId="77777777" w:rsidTr="00CC151A">
        <w:trPr>
          <w:cantSplit/>
          <w:trHeight w:val="227"/>
        </w:trPr>
        <w:tc>
          <w:tcPr>
            <w:tcW w:w="2749" w:type="dxa"/>
            <w:shd w:val="clear" w:color="auto" w:fill="auto"/>
            <w:vAlign w:val="center"/>
          </w:tcPr>
          <w:p w14:paraId="18E545FB"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2EBA743E" w14:textId="19AAA2B1"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gemäß § 5 Abs. 3, bei c) insbesondere das erfolgreiche Bearbeiten von </w:t>
            </w:r>
            <w:r w:rsidRPr="008A2323">
              <w:rPr>
                <w:rFonts w:ascii="Arial" w:eastAsia="Times New Roman" w:hAnsi="Arial" w:cs="Arial"/>
                <w:sz w:val="18"/>
                <w:szCs w:val="20"/>
                <w:lang w:val="de-DE" w:eastAsia="de-DE" w:bidi="ar-SA"/>
              </w:rPr>
              <w:br/>
              <w:t>drei bis vier Aufgabenstellungen im Laufe des Semesters</w:t>
            </w:r>
          </w:p>
        </w:tc>
      </w:tr>
      <w:tr w:rsidR="008A2323" w:rsidRPr="008A2323" w14:paraId="1139AC2F" w14:textId="77777777" w:rsidTr="00CC151A">
        <w:trPr>
          <w:cantSplit/>
          <w:trHeight w:val="227"/>
        </w:trPr>
        <w:tc>
          <w:tcPr>
            <w:tcW w:w="2749" w:type="dxa"/>
            <w:tcBorders>
              <w:bottom w:val="single" w:sz="4" w:space="0" w:color="auto"/>
            </w:tcBorders>
            <w:shd w:val="clear" w:color="auto" w:fill="auto"/>
            <w:vAlign w:val="center"/>
          </w:tcPr>
          <w:p w14:paraId="1E929474" w14:textId="36A97028"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7855DE2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Referat zu d)</w:t>
            </w:r>
          </w:p>
        </w:tc>
      </w:tr>
      <w:tr w:rsidR="008A2323" w:rsidRPr="008A2323" w14:paraId="3E53463D" w14:textId="77777777" w:rsidTr="00CC151A">
        <w:trPr>
          <w:cantSplit/>
          <w:trHeight w:val="227"/>
        </w:trPr>
        <w:tc>
          <w:tcPr>
            <w:tcW w:w="2749" w:type="dxa"/>
            <w:tcBorders>
              <w:bottom w:val="single" w:sz="12" w:space="0" w:color="auto"/>
            </w:tcBorders>
            <w:shd w:val="clear" w:color="auto" w:fill="auto"/>
            <w:vAlign w:val="center"/>
          </w:tcPr>
          <w:p w14:paraId="6C8F4B5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049E7E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(45 Min.) zu a)</w:t>
            </w:r>
          </w:p>
        </w:tc>
      </w:tr>
      <w:tr w:rsidR="008A2323" w:rsidRPr="005C2EFE" w14:paraId="05DDE0FE" w14:textId="77777777" w:rsidTr="00CC151A">
        <w:trPr>
          <w:cantSplit/>
          <w:trHeight w:val="227"/>
        </w:trPr>
        <w:tc>
          <w:tcPr>
            <w:tcW w:w="4908" w:type="dxa"/>
            <w:gridSpan w:val="4"/>
            <w:shd w:val="clear" w:color="auto" w:fill="D9D9D9"/>
            <w:vAlign w:val="center"/>
          </w:tcPr>
          <w:p w14:paraId="1BBA758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Sonstiges</w:t>
            </w:r>
          </w:p>
        </w:tc>
        <w:tc>
          <w:tcPr>
            <w:tcW w:w="4376" w:type="dxa"/>
            <w:gridSpan w:val="5"/>
            <w:shd w:val="clear" w:color="auto" w:fill="auto"/>
            <w:vAlign w:val="center"/>
          </w:tcPr>
          <w:p w14:paraId="5B3B1D3F"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Bei Spanisch als Erstfach und Französisch oder Italienisch als Zweitfach absolvieren Studierende in Spanisch Modul 3a statt Modul 3. Studierende, die nur eine romanische Sprache (Spanisch) studieren, absolvieren Modul 3.</w:t>
            </w:r>
          </w:p>
        </w:tc>
      </w:tr>
    </w:tbl>
    <w:p w14:paraId="2C0D215A"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0EC55290"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564F810D" w14:textId="77777777" w:rsidTr="008A2323">
        <w:trPr>
          <w:cantSplit/>
          <w:trHeight w:val="227"/>
        </w:trPr>
        <w:tc>
          <w:tcPr>
            <w:tcW w:w="2782" w:type="dxa"/>
            <w:gridSpan w:val="2"/>
            <w:tcBorders>
              <w:bottom w:val="single" w:sz="12" w:space="0" w:color="auto"/>
            </w:tcBorders>
            <w:shd w:val="clear" w:color="auto" w:fill="D9D9D9"/>
          </w:tcPr>
          <w:p w14:paraId="42FD221F"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4</w:t>
            </w:r>
          </w:p>
          <w:p w14:paraId="0412E7D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455D2A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 xml:space="preserve">Grundlagen der </w:t>
            </w:r>
            <w:proofErr w:type="spellStart"/>
            <w:r w:rsidRPr="008A2323">
              <w:rPr>
                <w:rFonts w:ascii="Arial" w:eastAsia="Times New Roman" w:hAnsi="Arial" w:cs="Arial"/>
                <w:b/>
                <w:sz w:val="20"/>
                <w:szCs w:val="20"/>
                <w:lang w:val="de-DE" w:eastAsia="de-DE" w:bidi="ar-SA"/>
              </w:rPr>
              <w:t>hispanistischen</w:t>
            </w:r>
            <w:proofErr w:type="spellEnd"/>
            <w:r w:rsidRPr="008A2323">
              <w:rPr>
                <w:rFonts w:ascii="Arial" w:eastAsia="Times New Roman" w:hAnsi="Arial" w:cs="Arial"/>
                <w:b/>
                <w:sz w:val="20"/>
                <w:szCs w:val="20"/>
                <w:lang w:val="de-DE" w:eastAsia="de-DE" w:bidi="ar-SA"/>
              </w:rPr>
              <w:t xml:space="preserve"> Literaturwissenschaft </w:t>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4B7EB0C0"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05.150.004c]</w:t>
            </w:r>
          </w:p>
        </w:tc>
      </w:tr>
      <w:tr w:rsidR="0091281D" w:rsidRPr="008A2323" w14:paraId="1B893A37" w14:textId="77777777" w:rsidTr="008A2323">
        <w:trPr>
          <w:cantSplit/>
          <w:trHeight w:val="227"/>
        </w:trPr>
        <w:tc>
          <w:tcPr>
            <w:tcW w:w="2782" w:type="dxa"/>
            <w:gridSpan w:val="2"/>
            <w:shd w:val="clear" w:color="auto" w:fill="D9D9D9"/>
            <w:vAlign w:val="center"/>
          </w:tcPr>
          <w:p w14:paraId="4316BE9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5A9B86A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65FC2006" w14:textId="77777777" w:rsidTr="008A2323">
        <w:trPr>
          <w:cantSplit/>
          <w:trHeight w:val="227"/>
        </w:trPr>
        <w:tc>
          <w:tcPr>
            <w:tcW w:w="2782" w:type="dxa"/>
            <w:gridSpan w:val="2"/>
            <w:shd w:val="clear" w:color="auto" w:fill="D9D9D9"/>
            <w:vAlign w:val="center"/>
          </w:tcPr>
          <w:p w14:paraId="7A8B146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449A13F3" w14:textId="42300D7C"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5F65252D" w14:textId="77777777" w:rsidTr="008A2323">
        <w:trPr>
          <w:cantSplit/>
          <w:trHeight w:val="227"/>
        </w:trPr>
        <w:tc>
          <w:tcPr>
            <w:tcW w:w="2782" w:type="dxa"/>
            <w:gridSpan w:val="2"/>
            <w:shd w:val="clear" w:color="auto" w:fill="D9D9D9"/>
            <w:vAlign w:val="center"/>
          </w:tcPr>
          <w:p w14:paraId="146582B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1554559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71EA31F1" w14:textId="77777777" w:rsidTr="00CC151A">
        <w:trPr>
          <w:cantSplit/>
          <w:trHeight w:val="994"/>
        </w:trPr>
        <w:tc>
          <w:tcPr>
            <w:tcW w:w="2782" w:type="dxa"/>
            <w:gridSpan w:val="2"/>
            <w:vAlign w:val="center"/>
          </w:tcPr>
          <w:p w14:paraId="46501194"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08BF39A1"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2B128751"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00DE0040"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5FBC5836" w14:textId="488215D4"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5790FBF7" w14:textId="418C404E"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701F0AB2"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0DC45741" w14:textId="77777777" w:rsidTr="00CC151A">
        <w:trPr>
          <w:cantSplit/>
          <w:trHeight w:val="227"/>
        </w:trPr>
        <w:tc>
          <w:tcPr>
            <w:tcW w:w="2782" w:type="dxa"/>
            <w:gridSpan w:val="2"/>
            <w:vAlign w:val="center"/>
          </w:tcPr>
          <w:p w14:paraId="408ADE51" w14:textId="3C8BC574" w:rsidR="008A2323" w:rsidRPr="008A2323" w:rsidRDefault="008A2323" w:rsidP="008F646E">
            <w:pPr>
              <w:numPr>
                <w:ilvl w:val="0"/>
                <w:numId w:val="2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Einführung in die spanische und hispanoamerikanische Literaturgeschichte</w:t>
            </w:r>
          </w:p>
        </w:tc>
        <w:tc>
          <w:tcPr>
            <w:tcW w:w="708" w:type="dxa"/>
            <w:vAlign w:val="center"/>
          </w:tcPr>
          <w:p w14:paraId="2A7F955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7B90916D"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74280199"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DD2464A"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46DF5A87"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01A0B820"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5D2D4F45" w14:textId="77777777" w:rsidTr="00CC151A">
        <w:trPr>
          <w:cantSplit/>
          <w:trHeight w:val="227"/>
        </w:trPr>
        <w:tc>
          <w:tcPr>
            <w:tcW w:w="2782" w:type="dxa"/>
            <w:gridSpan w:val="2"/>
            <w:vAlign w:val="center"/>
          </w:tcPr>
          <w:p w14:paraId="405411DC" w14:textId="5922DA2A" w:rsidR="008A2323" w:rsidRPr="008A2323" w:rsidRDefault="008A2323" w:rsidP="008F646E">
            <w:pPr>
              <w:numPr>
                <w:ilvl w:val="0"/>
                <w:numId w:val="2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Einführung in die spanische und hispanoamerikanische Literaturgeschichte</w:t>
            </w:r>
          </w:p>
        </w:tc>
        <w:tc>
          <w:tcPr>
            <w:tcW w:w="708" w:type="dxa"/>
            <w:vAlign w:val="center"/>
          </w:tcPr>
          <w:p w14:paraId="743E0191"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 Tut</w:t>
            </w:r>
          </w:p>
        </w:tc>
        <w:tc>
          <w:tcPr>
            <w:tcW w:w="1418" w:type="dxa"/>
            <w:vAlign w:val="center"/>
          </w:tcPr>
          <w:p w14:paraId="09CF1BB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69667DF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BFB41B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vAlign w:val="center"/>
          </w:tcPr>
          <w:p w14:paraId="1114491F"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vAlign w:val="center"/>
          </w:tcPr>
          <w:p w14:paraId="5245DC9D"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25E1D6D5" w14:textId="77777777" w:rsidTr="00CC151A">
        <w:trPr>
          <w:cantSplit/>
          <w:trHeight w:val="227"/>
        </w:trPr>
        <w:tc>
          <w:tcPr>
            <w:tcW w:w="2782" w:type="dxa"/>
            <w:gridSpan w:val="2"/>
            <w:vAlign w:val="center"/>
          </w:tcPr>
          <w:p w14:paraId="2E46FAE9" w14:textId="29187419" w:rsidR="008A2323" w:rsidRPr="008A2323" w:rsidRDefault="008A2323" w:rsidP="008F646E">
            <w:pPr>
              <w:numPr>
                <w:ilvl w:val="0"/>
                <w:numId w:val="2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1 Einführung in die </w:t>
            </w:r>
            <w:proofErr w:type="spellStart"/>
            <w:r w:rsidRPr="008A2323">
              <w:rPr>
                <w:rFonts w:ascii="Arial" w:eastAsia="Times New Roman" w:hAnsi="Arial" w:cs="Arial"/>
                <w:sz w:val="18"/>
                <w:szCs w:val="18"/>
                <w:lang w:val="de-DE" w:eastAsia="de-DE" w:bidi="ar-SA"/>
              </w:rPr>
              <w:t>hispanistische</w:t>
            </w:r>
            <w:proofErr w:type="spellEnd"/>
            <w:r w:rsidRPr="008A2323">
              <w:rPr>
                <w:rFonts w:ascii="Arial" w:eastAsia="Times New Roman" w:hAnsi="Arial" w:cs="Arial"/>
                <w:sz w:val="18"/>
                <w:szCs w:val="18"/>
                <w:lang w:val="de-DE" w:eastAsia="de-DE" w:bidi="ar-SA"/>
              </w:rPr>
              <w:t xml:space="preserve"> </w:t>
            </w:r>
            <w:r w:rsidRPr="008A2323">
              <w:rPr>
                <w:rFonts w:ascii="Arial" w:eastAsia="Times New Roman" w:hAnsi="Arial" w:cs="Arial"/>
                <w:sz w:val="18"/>
                <w:szCs w:val="20"/>
                <w:lang w:val="de-DE" w:eastAsia="de-DE" w:bidi="ar-SA"/>
              </w:rPr>
              <w:t>Literaturwissenschaft</w:t>
            </w:r>
          </w:p>
        </w:tc>
        <w:tc>
          <w:tcPr>
            <w:tcW w:w="708" w:type="dxa"/>
            <w:vAlign w:val="center"/>
          </w:tcPr>
          <w:p w14:paraId="7414853F"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5248C27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4C591D61"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1C8FD6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6AD8F10"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2B563952"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561F4E87" w14:textId="77777777" w:rsidTr="00CC151A">
        <w:trPr>
          <w:cantSplit/>
          <w:trHeight w:val="227"/>
        </w:trPr>
        <w:tc>
          <w:tcPr>
            <w:tcW w:w="2782" w:type="dxa"/>
            <w:gridSpan w:val="2"/>
            <w:vAlign w:val="center"/>
          </w:tcPr>
          <w:p w14:paraId="63FB6D43" w14:textId="2A2A99B5" w:rsidR="008A2323" w:rsidRPr="008A2323" w:rsidRDefault="008A2323" w:rsidP="008F646E">
            <w:pPr>
              <w:numPr>
                <w:ilvl w:val="0"/>
                <w:numId w:val="2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2 Autoren und Werke der spanischen und hispanoamerikanischen Literatur</w:t>
            </w:r>
          </w:p>
        </w:tc>
        <w:tc>
          <w:tcPr>
            <w:tcW w:w="708" w:type="dxa"/>
            <w:vAlign w:val="center"/>
          </w:tcPr>
          <w:p w14:paraId="3F9B92E9"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4E5FB9E1"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496AC048"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1F5F784E"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2C96FC43"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7586B7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164B1930" w14:textId="77777777" w:rsidTr="00CC151A">
        <w:trPr>
          <w:cantSplit/>
          <w:trHeight w:val="227"/>
        </w:trPr>
        <w:tc>
          <w:tcPr>
            <w:tcW w:w="2782" w:type="dxa"/>
            <w:gridSpan w:val="2"/>
            <w:vAlign w:val="center"/>
          </w:tcPr>
          <w:p w14:paraId="0A1487E2" w14:textId="77777777" w:rsidR="008A2323" w:rsidRPr="008A2323" w:rsidRDefault="008A2323" w:rsidP="008F646E">
            <w:pPr>
              <w:numPr>
                <w:ilvl w:val="0"/>
                <w:numId w:val="28"/>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d)</w:t>
            </w:r>
          </w:p>
        </w:tc>
        <w:tc>
          <w:tcPr>
            <w:tcW w:w="708" w:type="dxa"/>
            <w:vAlign w:val="center"/>
          </w:tcPr>
          <w:p w14:paraId="50AD9FB9"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1418" w:type="dxa"/>
            <w:vAlign w:val="center"/>
          </w:tcPr>
          <w:p w14:paraId="2FD56602"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28B7207D"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992" w:type="dxa"/>
            <w:vAlign w:val="center"/>
          </w:tcPr>
          <w:p w14:paraId="14661303"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AF4050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6E719417"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020BB0E3" w14:textId="77777777" w:rsidTr="008A2323">
        <w:trPr>
          <w:cantSplit/>
          <w:trHeight w:val="227"/>
        </w:trPr>
        <w:tc>
          <w:tcPr>
            <w:tcW w:w="9284" w:type="dxa"/>
            <w:gridSpan w:val="9"/>
            <w:shd w:val="clear" w:color="auto" w:fill="D9D9D9"/>
            <w:vAlign w:val="center"/>
          </w:tcPr>
          <w:p w14:paraId="5A12106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4B4AF670" w14:textId="77777777" w:rsidTr="00CC151A">
        <w:trPr>
          <w:cantSplit/>
          <w:trHeight w:val="227"/>
        </w:trPr>
        <w:tc>
          <w:tcPr>
            <w:tcW w:w="2749" w:type="dxa"/>
            <w:shd w:val="clear" w:color="auto" w:fill="auto"/>
            <w:vAlign w:val="center"/>
          </w:tcPr>
          <w:p w14:paraId="158D9EC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lastRenderedPageBreak/>
              <w:t>Anwesenheit</w:t>
            </w:r>
          </w:p>
        </w:tc>
        <w:tc>
          <w:tcPr>
            <w:tcW w:w="6535" w:type="dxa"/>
            <w:gridSpan w:val="8"/>
            <w:shd w:val="clear" w:color="auto" w:fill="auto"/>
            <w:vAlign w:val="center"/>
          </w:tcPr>
          <w:p w14:paraId="7511EA00"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7FF88A8F" w14:textId="77777777" w:rsidTr="00CC151A">
        <w:trPr>
          <w:cantSplit/>
          <w:trHeight w:val="227"/>
        </w:trPr>
        <w:tc>
          <w:tcPr>
            <w:tcW w:w="2749" w:type="dxa"/>
            <w:shd w:val="clear" w:color="auto" w:fill="auto"/>
            <w:vAlign w:val="center"/>
          </w:tcPr>
          <w:p w14:paraId="15DD0B0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5BFC7A9C" w14:textId="3F577831"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22072CF7" w14:textId="77777777" w:rsidTr="00CC151A">
        <w:trPr>
          <w:cantSplit/>
          <w:trHeight w:val="227"/>
        </w:trPr>
        <w:tc>
          <w:tcPr>
            <w:tcW w:w="2749" w:type="dxa"/>
            <w:tcBorders>
              <w:bottom w:val="single" w:sz="4" w:space="0" w:color="auto"/>
            </w:tcBorders>
            <w:shd w:val="clear" w:color="auto" w:fill="auto"/>
            <w:vAlign w:val="center"/>
          </w:tcPr>
          <w:p w14:paraId="7CE8929F" w14:textId="75ABBD85"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14DD59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063C3961" w14:textId="77777777" w:rsidTr="00CC151A">
        <w:trPr>
          <w:cantSplit/>
          <w:trHeight w:val="227"/>
        </w:trPr>
        <w:tc>
          <w:tcPr>
            <w:tcW w:w="2749" w:type="dxa"/>
            <w:tcBorders>
              <w:bottom w:val="single" w:sz="4" w:space="0" w:color="auto"/>
            </w:tcBorders>
            <w:shd w:val="clear" w:color="auto" w:fill="auto"/>
            <w:vAlign w:val="center"/>
          </w:tcPr>
          <w:p w14:paraId="0854BAE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4" w:space="0" w:color="auto"/>
            </w:tcBorders>
            <w:shd w:val="clear" w:color="auto" w:fill="auto"/>
            <w:vAlign w:val="center"/>
          </w:tcPr>
          <w:p w14:paraId="3593E81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Schriftliche Hausarbeit (12-15 S.) im Rahmen von d)</w:t>
            </w:r>
          </w:p>
        </w:tc>
      </w:tr>
      <w:tr w:rsidR="0091281D" w:rsidRPr="005C2EFE" w14:paraId="6DD9A2A1" w14:textId="77777777" w:rsidTr="008A2323">
        <w:trPr>
          <w:cantSplit/>
          <w:trHeight w:val="227"/>
        </w:trPr>
        <w:tc>
          <w:tcPr>
            <w:tcW w:w="4908" w:type="dxa"/>
            <w:gridSpan w:val="4"/>
            <w:tcBorders>
              <w:top w:val="single" w:sz="4" w:space="0" w:color="auto"/>
            </w:tcBorders>
            <w:shd w:val="clear" w:color="auto" w:fill="D9D9D9"/>
            <w:vAlign w:val="center"/>
          </w:tcPr>
          <w:p w14:paraId="4F71E6B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5FAC3E29"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5BF81196" w14:textId="77777777" w:rsidR="008F646E" w:rsidRPr="004B46FB" w:rsidRDefault="008F646E">
      <w:pPr>
        <w:rPr>
          <w:lang w:val="de-DE"/>
        </w:rPr>
      </w:pPr>
    </w:p>
    <w:p w14:paraId="3FA520F2" w14:textId="77777777" w:rsidR="008F646E" w:rsidRPr="004B46FB" w:rsidRDefault="008F646E">
      <w:pPr>
        <w:rPr>
          <w:lang w:val="de-D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48DDCF32" w14:textId="77777777" w:rsidTr="008A2323">
        <w:trPr>
          <w:cantSplit/>
          <w:trHeight w:val="227"/>
        </w:trPr>
        <w:tc>
          <w:tcPr>
            <w:tcW w:w="2782" w:type="dxa"/>
            <w:gridSpan w:val="2"/>
            <w:tcBorders>
              <w:bottom w:val="single" w:sz="12" w:space="0" w:color="auto"/>
            </w:tcBorders>
            <w:shd w:val="clear" w:color="auto" w:fill="D9D9D9"/>
          </w:tcPr>
          <w:p w14:paraId="438E139A"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5</w:t>
            </w:r>
          </w:p>
          <w:p w14:paraId="3C92DC0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6910C825" w14:textId="77777777" w:rsidR="008A2323" w:rsidRPr="008A2323" w:rsidRDefault="008A2323" w:rsidP="0091281D">
            <w:pPr>
              <w:spacing w:line="276" w:lineRule="auto"/>
              <w:rPr>
                <w:rFonts w:ascii="Arial" w:eastAsia="Times New Roman" w:hAnsi="Arial" w:cs="Arial"/>
                <w:b/>
                <w:sz w:val="18"/>
                <w:szCs w:val="20"/>
                <w:lang w:val="de-DE" w:eastAsia="de-DE" w:bidi="ar-SA"/>
              </w:rPr>
            </w:pPr>
            <w:proofErr w:type="spellStart"/>
            <w:r w:rsidRPr="008A2323">
              <w:rPr>
                <w:rFonts w:ascii="Arial" w:eastAsia="Times New Roman" w:hAnsi="Arial" w:cs="Arial"/>
                <w:b/>
                <w:sz w:val="20"/>
                <w:szCs w:val="20"/>
                <w:lang w:val="de-DE" w:eastAsia="de-DE" w:bidi="ar-SA"/>
              </w:rPr>
              <w:t>Hispanistische</w:t>
            </w:r>
            <w:proofErr w:type="spellEnd"/>
            <w:r w:rsidRPr="008A2323">
              <w:rPr>
                <w:rFonts w:ascii="Arial" w:eastAsia="Times New Roman" w:hAnsi="Arial" w:cs="Arial"/>
                <w:b/>
                <w:sz w:val="20"/>
                <w:szCs w:val="20"/>
                <w:lang w:val="de-DE" w:eastAsia="de-DE" w:bidi="ar-SA"/>
              </w:rPr>
              <w:t xml:space="preserve"> Kulturwissenschaft 1</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43DB2316"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05.150.005c]</w:t>
            </w:r>
          </w:p>
        </w:tc>
      </w:tr>
      <w:tr w:rsidR="0091281D" w:rsidRPr="008A2323" w14:paraId="3E56EEDC" w14:textId="77777777" w:rsidTr="008A2323">
        <w:trPr>
          <w:cantSplit/>
          <w:trHeight w:val="227"/>
        </w:trPr>
        <w:tc>
          <w:tcPr>
            <w:tcW w:w="2782" w:type="dxa"/>
            <w:gridSpan w:val="2"/>
            <w:shd w:val="clear" w:color="auto" w:fill="D9D9D9"/>
            <w:vAlign w:val="center"/>
          </w:tcPr>
          <w:p w14:paraId="0062809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5DEBE90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37A277F1" w14:textId="77777777" w:rsidTr="008A2323">
        <w:trPr>
          <w:cantSplit/>
          <w:trHeight w:val="227"/>
        </w:trPr>
        <w:tc>
          <w:tcPr>
            <w:tcW w:w="2782" w:type="dxa"/>
            <w:gridSpan w:val="2"/>
            <w:shd w:val="clear" w:color="auto" w:fill="D9D9D9"/>
            <w:vAlign w:val="center"/>
          </w:tcPr>
          <w:p w14:paraId="28163CD3"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78282864" w14:textId="19AAB590"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7 LP = 210 h</w:t>
            </w:r>
          </w:p>
        </w:tc>
      </w:tr>
      <w:tr w:rsidR="0091281D" w:rsidRPr="008A2323" w14:paraId="442DDA3B" w14:textId="77777777" w:rsidTr="008A2323">
        <w:trPr>
          <w:cantSplit/>
          <w:trHeight w:val="227"/>
        </w:trPr>
        <w:tc>
          <w:tcPr>
            <w:tcW w:w="2782" w:type="dxa"/>
            <w:gridSpan w:val="2"/>
            <w:shd w:val="clear" w:color="auto" w:fill="D9D9D9"/>
            <w:vAlign w:val="center"/>
          </w:tcPr>
          <w:p w14:paraId="6EE03CE1"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2B8C65E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2E9E3A2E" w14:textId="77777777" w:rsidTr="00CC151A">
        <w:trPr>
          <w:cantSplit/>
          <w:trHeight w:val="994"/>
        </w:trPr>
        <w:tc>
          <w:tcPr>
            <w:tcW w:w="2782" w:type="dxa"/>
            <w:gridSpan w:val="2"/>
            <w:vAlign w:val="center"/>
          </w:tcPr>
          <w:p w14:paraId="2E19F3AF"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34A649C8"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6A6942E3"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6337F85F"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754042A7" w14:textId="45040CE9"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3D4A0152" w14:textId="477017F1"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5B217BFB" w14:textId="77777777" w:rsidR="008A2323" w:rsidRPr="008A2323" w:rsidRDefault="008A2323" w:rsidP="008F646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3B4935D0" w14:textId="77777777" w:rsidTr="00CC151A">
        <w:trPr>
          <w:cantSplit/>
          <w:trHeight w:val="227"/>
        </w:trPr>
        <w:tc>
          <w:tcPr>
            <w:tcW w:w="2782" w:type="dxa"/>
            <w:gridSpan w:val="2"/>
            <w:vAlign w:val="center"/>
          </w:tcPr>
          <w:p w14:paraId="072AC311" w14:textId="77777777" w:rsidR="008A2323" w:rsidRPr="008A2323" w:rsidRDefault="008A2323" w:rsidP="008F646E">
            <w:pPr>
              <w:numPr>
                <w:ilvl w:val="0"/>
                <w:numId w:val="29"/>
              </w:numPr>
              <w:spacing w:line="276" w:lineRule="auto"/>
              <w:ind w:left="390"/>
              <w:contextualSpacing/>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 xml:space="preserve">Einführung in die </w:t>
            </w:r>
            <w:proofErr w:type="spellStart"/>
            <w:r w:rsidRPr="008A2323">
              <w:rPr>
                <w:rFonts w:ascii="Arial" w:eastAsia="Times New Roman" w:hAnsi="Arial" w:cs="Arial"/>
                <w:sz w:val="18"/>
                <w:szCs w:val="18"/>
                <w:lang w:val="de-DE" w:eastAsia="de-DE" w:bidi="ar-SA"/>
              </w:rPr>
              <w:t>hispanistische</w:t>
            </w:r>
            <w:proofErr w:type="spellEnd"/>
            <w:r w:rsidRPr="008A2323">
              <w:rPr>
                <w:rFonts w:ascii="Arial" w:eastAsia="Times New Roman" w:hAnsi="Arial" w:cs="Arial"/>
                <w:sz w:val="18"/>
                <w:szCs w:val="18"/>
                <w:lang w:val="de-DE" w:eastAsia="de-DE" w:bidi="ar-SA"/>
              </w:rPr>
              <w:t xml:space="preserve"> Kulturgeschichte</w:t>
            </w:r>
          </w:p>
        </w:tc>
        <w:tc>
          <w:tcPr>
            <w:tcW w:w="708" w:type="dxa"/>
            <w:vAlign w:val="center"/>
          </w:tcPr>
          <w:p w14:paraId="0E8A1A2D"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shd w:val="clear" w:color="auto" w:fill="auto"/>
            <w:vAlign w:val="center"/>
          </w:tcPr>
          <w:p w14:paraId="631AF042"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shd w:val="clear" w:color="auto" w:fill="auto"/>
            <w:vAlign w:val="center"/>
          </w:tcPr>
          <w:p w14:paraId="1B8011DC"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shd w:val="clear" w:color="auto" w:fill="auto"/>
            <w:vAlign w:val="center"/>
          </w:tcPr>
          <w:p w14:paraId="1B39DE65"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shd w:val="clear" w:color="auto" w:fill="auto"/>
            <w:vAlign w:val="center"/>
          </w:tcPr>
          <w:p w14:paraId="16158862"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shd w:val="clear" w:color="auto" w:fill="auto"/>
            <w:vAlign w:val="center"/>
          </w:tcPr>
          <w:p w14:paraId="531DDA3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20FEB5DA" w14:textId="77777777" w:rsidTr="00CC151A">
        <w:trPr>
          <w:cantSplit/>
          <w:trHeight w:val="227"/>
        </w:trPr>
        <w:tc>
          <w:tcPr>
            <w:tcW w:w="2782" w:type="dxa"/>
            <w:gridSpan w:val="2"/>
            <w:vAlign w:val="center"/>
          </w:tcPr>
          <w:p w14:paraId="02A2517F" w14:textId="77777777" w:rsidR="008A2323" w:rsidRPr="008A2323" w:rsidRDefault="008A2323" w:rsidP="008F646E">
            <w:pPr>
              <w:numPr>
                <w:ilvl w:val="0"/>
                <w:numId w:val="29"/>
              </w:numPr>
              <w:spacing w:line="276" w:lineRule="auto"/>
              <w:ind w:left="390"/>
              <w:contextualSpacing/>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 xml:space="preserve">Einführung in die </w:t>
            </w:r>
            <w:proofErr w:type="spellStart"/>
            <w:r w:rsidRPr="008A2323">
              <w:rPr>
                <w:rFonts w:ascii="Arial" w:eastAsia="Times New Roman" w:hAnsi="Arial" w:cs="Arial"/>
                <w:sz w:val="18"/>
                <w:szCs w:val="18"/>
                <w:lang w:val="de-DE" w:eastAsia="de-DE" w:bidi="ar-SA"/>
              </w:rPr>
              <w:t>hispanistische</w:t>
            </w:r>
            <w:proofErr w:type="spellEnd"/>
            <w:r w:rsidRPr="008A2323">
              <w:rPr>
                <w:rFonts w:ascii="Arial" w:eastAsia="Times New Roman" w:hAnsi="Arial" w:cs="Arial"/>
                <w:sz w:val="18"/>
                <w:szCs w:val="18"/>
                <w:lang w:val="de-DE" w:eastAsia="de-DE" w:bidi="ar-SA"/>
              </w:rPr>
              <w:t xml:space="preserve"> Kulturgeschichte</w:t>
            </w:r>
          </w:p>
        </w:tc>
        <w:tc>
          <w:tcPr>
            <w:tcW w:w="708" w:type="dxa"/>
            <w:vAlign w:val="center"/>
          </w:tcPr>
          <w:p w14:paraId="281D1BF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Ü/Tut</w:t>
            </w:r>
          </w:p>
        </w:tc>
        <w:tc>
          <w:tcPr>
            <w:tcW w:w="1418" w:type="dxa"/>
            <w:shd w:val="clear" w:color="auto" w:fill="auto"/>
            <w:vAlign w:val="center"/>
          </w:tcPr>
          <w:p w14:paraId="7FC61690"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shd w:val="clear" w:color="auto" w:fill="auto"/>
            <w:vAlign w:val="center"/>
          </w:tcPr>
          <w:p w14:paraId="6D5C889F"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shd w:val="clear" w:color="auto" w:fill="auto"/>
            <w:vAlign w:val="center"/>
          </w:tcPr>
          <w:p w14:paraId="11F234C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SWS/10,5 h</w:t>
            </w:r>
          </w:p>
        </w:tc>
        <w:tc>
          <w:tcPr>
            <w:tcW w:w="1134" w:type="dxa"/>
            <w:gridSpan w:val="2"/>
            <w:shd w:val="clear" w:color="auto" w:fill="auto"/>
            <w:vAlign w:val="center"/>
          </w:tcPr>
          <w:p w14:paraId="13DF50E5"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19,5 h</w:t>
            </w:r>
          </w:p>
        </w:tc>
        <w:tc>
          <w:tcPr>
            <w:tcW w:w="1116" w:type="dxa"/>
            <w:shd w:val="clear" w:color="auto" w:fill="auto"/>
            <w:vAlign w:val="center"/>
          </w:tcPr>
          <w:p w14:paraId="792F272C"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8A2323" w14:paraId="1762546A" w14:textId="77777777" w:rsidTr="00CC151A">
        <w:trPr>
          <w:cantSplit/>
          <w:trHeight w:val="227"/>
        </w:trPr>
        <w:tc>
          <w:tcPr>
            <w:tcW w:w="2782" w:type="dxa"/>
            <w:gridSpan w:val="2"/>
            <w:vAlign w:val="center"/>
          </w:tcPr>
          <w:p w14:paraId="66933134" w14:textId="32535577" w:rsidR="008A2323" w:rsidRPr="008A2323" w:rsidRDefault="008A2323" w:rsidP="008F646E">
            <w:pPr>
              <w:numPr>
                <w:ilvl w:val="0"/>
                <w:numId w:val="2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1 Einführung in die </w:t>
            </w:r>
            <w:proofErr w:type="spellStart"/>
            <w:r w:rsidRPr="008A2323">
              <w:rPr>
                <w:rFonts w:ascii="Arial" w:eastAsia="Times New Roman" w:hAnsi="Arial" w:cs="Arial"/>
                <w:sz w:val="18"/>
                <w:szCs w:val="18"/>
                <w:lang w:val="de-DE" w:eastAsia="de-DE" w:bidi="ar-SA"/>
              </w:rPr>
              <w:t>hispanistische</w:t>
            </w:r>
            <w:proofErr w:type="spellEnd"/>
            <w:r w:rsidRPr="008A2323">
              <w:rPr>
                <w:rFonts w:ascii="Arial" w:eastAsia="Times New Roman" w:hAnsi="Arial" w:cs="Arial"/>
                <w:sz w:val="18"/>
                <w:szCs w:val="18"/>
                <w:lang w:val="de-DE" w:eastAsia="de-DE" w:bidi="ar-SA"/>
              </w:rPr>
              <w:t xml:space="preserve"> </w:t>
            </w:r>
            <w:r w:rsidRPr="008A2323">
              <w:rPr>
                <w:rFonts w:ascii="Arial" w:eastAsia="Times New Roman" w:hAnsi="Arial" w:cs="Arial"/>
                <w:sz w:val="18"/>
                <w:szCs w:val="20"/>
                <w:lang w:val="de-DE" w:eastAsia="de-DE" w:bidi="ar-SA"/>
              </w:rPr>
              <w:t>Kulturwissenschaft</w:t>
            </w:r>
          </w:p>
        </w:tc>
        <w:tc>
          <w:tcPr>
            <w:tcW w:w="708" w:type="dxa"/>
            <w:vAlign w:val="center"/>
          </w:tcPr>
          <w:p w14:paraId="37D37CE5"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shd w:val="clear" w:color="auto" w:fill="auto"/>
            <w:vAlign w:val="center"/>
          </w:tcPr>
          <w:p w14:paraId="476B315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w:t>
            </w:r>
          </w:p>
        </w:tc>
        <w:tc>
          <w:tcPr>
            <w:tcW w:w="1134" w:type="dxa"/>
            <w:shd w:val="clear" w:color="auto" w:fill="auto"/>
            <w:vAlign w:val="center"/>
          </w:tcPr>
          <w:p w14:paraId="76508967"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shd w:val="clear" w:color="auto" w:fill="auto"/>
            <w:vAlign w:val="center"/>
          </w:tcPr>
          <w:p w14:paraId="0AB43A78"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shd w:val="clear" w:color="auto" w:fill="auto"/>
            <w:vAlign w:val="center"/>
          </w:tcPr>
          <w:p w14:paraId="3F33BF6C"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shd w:val="clear" w:color="auto" w:fill="auto"/>
            <w:vAlign w:val="center"/>
          </w:tcPr>
          <w:p w14:paraId="3F43640E"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CFD850C" w14:textId="77777777" w:rsidTr="00CC151A">
        <w:trPr>
          <w:cantSplit/>
          <w:trHeight w:val="227"/>
        </w:trPr>
        <w:tc>
          <w:tcPr>
            <w:tcW w:w="2782" w:type="dxa"/>
            <w:gridSpan w:val="2"/>
            <w:vAlign w:val="center"/>
          </w:tcPr>
          <w:p w14:paraId="324D2C7E" w14:textId="77777777" w:rsidR="008A2323" w:rsidRPr="008A2323" w:rsidRDefault="008A2323" w:rsidP="008F646E">
            <w:pPr>
              <w:numPr>
                <w:ilvl w:val="0"/>
                <w:numId w:val="2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2 zur </w:t>
            </w:r>
            <w:proofErr w:type="spellStart"/>
            <w:r w:rsidRPr="008A2323">
              <w:rPr>
                <w:rFonts w:ascii="Arial" w:eastAsia="Times New Roman" w:hAnsi="Arial" w:cs="Arial"/>
                <w:sz w:val="18"/>
                <w:szCs w:val="20"/>
                <w:lang w:val="de-DE" w:eastAsia="de-DE" w:bidi="ar-SA"/>
              </w:rPr>
              <w:t>hispanistischen</w:t>
            </w:r>
            <w:proofErr w:type="spellEnd"/>
            <w:r w:rsidRPr="008A2323">
              <w:rPr>
                <w:rFonts w:ascii="Arial" w:eastAsia="Times New Roman" w:hAnsi="Arial" w:cs="Arial"/>
                <w:sz w:val="18"/>
                <w:szCs w:val="20"/>
                <w:lang w:val="de-DE" w:eastAsia="de-DE" w:bidi="ar-SA"/>
              </w:rPr>
              <w:t xml:space="preserve"> Kulturwissenschaft</w:t>
            </w:r>
          </w:p>
        </w:tc>
        <w:tc>
          <w:tcPr>
            <w:tcW w:w="708" w:type="dxa"/>
            <w:vAlign w:val="center"/>
          </w:tcPr>
          <w:p w14:paraId="55B0AA46"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75812AB9"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7750FF9A"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796AB5A5"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0DC7812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39B201D8"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D502901" w14:textId="77777777" w:rsidTr="00CC151A">
        <w:trPr>
          <w:cantSplit/>
          <w:trHeight w:val="227"/>
        </w:trPr>
        <w:tc>
          <w:tcPr>
            <w:tcW w:w="2782" w:type="dxa"/>
            <w:gridSpan w:val="2"/>
            <w:vAlign w:val="center"/>
          </w:tcPr>
          <w:p w14:paraId="24E60570" w14:textId="77777777" w:rsidR="008A2323" w:rsidRPr="008A2323" w:rsidRDefault="008A2323" w:rsidP="008F646E">
            <w:pPr>
              <w:numPr>
                <w:ilvl w:val="0"/>
                <w:numId w:val="29"/>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d)</w:t>
            </w:r>
          </w:p>
        </w:tc>
        <w:tc>
          <w:tcPr>
            <w:tcW w:w="708" w:type="dxa"/>
            <w:vAlign w:val="center"/>
          </w:tcPr>
          <w:p w14:paraId="276B58B4"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1418" w:type="dxa"/>
            <w:vAlign w:val="center"/>
          </w:tcPr>
          <w:p w14:paraId="5C36C203"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w:t>
            </w:r>
          </w:p>
        </w:tc>
        <w:tc>
          <w:tcPr>
            <w:tcW w:w="1134" w:type="dxa"/>
            <w:vAlign w:val="center"/>
          </w:tcPr>
          <w:p w14:paraId="3BBDD803"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992" w:type="dxa"/>
            <w:vAlign w:val="center"/>
          </w:tcPr>
          <w:p w14:paraId="7D14CCA5"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1FBC2D0"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30 h</w:t>
            </w:r>
          </w:p>
        </w:tc>
        <w:tc>
          <w:tcPr>
            <w:tcW w:w="1116" w:type="dxa"/>
            <w:vAlign w:val="center"/>
          </w:tcPr>
          <w:p w14:paraId="526D7C8E" w14:textId="77777777" w:rsidR="008A2323" w:rsidRPr="008A2323" w:rsidRDefault="008A2323" w:rsidP="008F646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1 LP</w:t>
            </w:r>
          </w:p>
        </w:tc>
      </w:tr>
      <w:tr w:rsidR="008A2323" w:rsidRPr="005C2EFE" w14:paraId="566A48E8" w14:textId="77777777" w:rsidTr="008A2323">
        <w:trPr>
          <w:cantSplit/>
          <w:trHeight w:val="227"/>
        </w:trPr>
        <w:tc>
          <w:tcPr>
            <w:tcW w:w="9284" w:type="dxa"/>
            <w:gridSpan w:val="9"/>
            <w:shd w:val="clear" w:color="auto" w:fill="D9D9D9"/>
            <w:vAlign w:val="center"/>
          </w:tcPr>
          <w:p w14:paraId="1741E7E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2F76A370" w14:textId="77777777" w:rsidTr="00CC151A">
        <w:trPr>
          <w:cantSplit/>
          <w:trHeight w:val="227"/>
        </w:trPr>
        <w:tc>
          <w:tcPr>
            <w:tcW w:w="2749" w:type="dxa"/>
            <w:shd w:val="clear" w:color="auto" w:fill="auto"/>
            <w:vAlign w:val="center"/>
          </w:tcPr>
          <w:p w14:paraId="467BCAC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161E9CEB"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144757FB" w14:textId="77777777" w:rsidTr="00CC151A">
        <w:trPr>
          <w:cantSplit/>
          <w:trHeight w:val="227"/>
        </w:trPr>
        <w:tc>
          <w:tcPr>
            <w:tcW w:w="2749" w:type="dxa"/>
            <w:shd w:val="clear" w:color="auto" w:fill="auto"/>
            <w:vAlign w:val="center"/>
          </w:tcPr>
          <w:p w14:paraId="7568BEC6"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4E6BAFE2" w14:textId="420272B3"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3C9F7D97" w14:textId="77777777" w:rsidTr="00CC151A">
        <w:trPr>
          <w:cantSplit/>
          <w:trHeight w:val="227"/>
        </w:trPr>
        <w:tc>
          <w:tcPr>
            <w:tcW w:w="2749" w:type="dxa"/>
            <w:tcBorders>
              <w:bottom w:val="single" w:sz="4" w:space="0" w:color="auto"/>
            </w:tcBorders>
            <w:shd w:val="clear" w:color="auto" w:fill="auto"/>
            <w:vAlign w:val="center"/>
          </w:tcPr>
          <w:p w14:paraId="1006FAB9" w14:textId="07A3FBA5"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76CD4A12"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13899871" w14:textId="77777777" w:rsidTr="00CC151A">
        <w:trPr>
          <w:cantSplit/>
          <w:trHeight w:val="227"/>
        </w:trPr>
        <w:tc>
          <w:tcPr>
            <w:tcW w:w="2749" w:type="dxa"/>
            <w:tcBorders>
              <w:bottom w:val="single" w:sz="4" w:space="0" w:color="auto"/>
            </w:tcBorders>
            <w:shd w:val="clear" w:color="auto" w:fill="auto"/>
            <w:vAlign w:val="center"/>
          </w:tcPr>
          <w:p w14:paraId="4DA1D6C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4" w:space="0" w:color="auto"/>
            </w:tcBorders>
            <w:shd w:val="clear" w:color="auto" w:fill="auto"/>
            <w:vAlign w:val="center"/>
          </w:tcPr>
          <w:p w14:paraId="54BA8B94"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Präsentation und schriftliche Ausarbeitung (8-10 S.) zu d)</w:t>
            </w:r>
          </w:p>
        </w:tc>
      </w:tr>
      <w:tr w:rsidR="0091281D" w:rsidRPr="005C2EFE" w14:paraId="6FB984E2" w14:textId="77777777" w:rsidTr="008A2323">
        <w:trPr>
          <w:cantSplit/>
          <w:trHeight w:val="227"/>
        </w:trPr>
        <w:tc>
          <w:tcPr>
            <w:tcW w:w="4908" w:type="dxa"/>
            <w:gridSpan w:val="4"/>
            <w:tcBorders>
              <w:top w:val="single" w:sz="4" w:space="0" w:color="auto"/>
            </w:tcBorders>
            <w:shd w:val="clear" w:color="auto" w:fill="D9D9D9"/>
            <w:vAlign w:val="center"/>
          </w:tcPr>
          <w:p w14:paraId="20A9DB3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Zugangsvoraussetzung(en)</w:t>
            </w:r>
          </w:p>
        </w:tc>
        <w:tc>
          <w:tcPr>
            <w:tcW w:w="4376" w:type="dxa"/>
            <w:gridSpan w:val="5"/>
            <w:tcBorders>
              <w:top w:val="single" w:sz="4" w:space="0" w:color="auto"/>
            </w:tcBorders>
            <w:shd w:val="clear" w:color="auto" w:fill="auto"/>
            <w:vAlign w:val="center"/>
          </w:tcPr>
          <w:p w14:paraId="2F4B1D8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Bestehen des Eingangstests bzw. des Moduls 1</w:t>
            </w:r>
          </w:p>
        </w:tc>
      </w:tr>
    </w:tbl>
    <w:p w14:paraId="3B2BCA10"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19F39A50"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5DFBA3DA" w14:textId="77777777" w:rsidTr="008A2323">
        <w:trPr>
          <w:cantSplit/>
          <w:trHeight w:val="227"/>
        </w:trPr>
        <w:tc>
          <w:tcPr>
            <w:tcW w:w="2782" w:type="dxa"/>
            <w:gridSpan w:val="2"/>
            <w:tcBorders>
              <w:bottom w:val="single" w:sz="12" w:space="0" w:color="auto"/>
            </w:tcBorders>
            <w:shd w:val="clear" w:color="auto" w:fill="D9D9D9"/>
          </w:tcPr>
          <w:p w14:paraId="3173A204"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6</w:t>
            </w:r>
          </w:p>
          <w:p w14:paraId="3C1B3AB6"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7BA827FD"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Mündliche und schriftliche Kommunikation 3</w:t>
            </w:r>
            <w:r w:rsidRPr="008A2323">
              <w:rPr>
                <w:rFonts w:ascii="Arial" w:eastAsia="Times New Roman" w:hAnsi="Arial" w:cs="Arial"/>
                <w:b/>
                <w:sz w:val="20"/>
                <w:szCs w:val="20"/>
                <w:lang w:val="de-DE" w:eastAsia="de-DE" w:bidi="ar-SA"/>
              </w:rPr>
              <w:br/>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7D1306DF"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05.150.006c]</w:t>
            </w:r>
          </w:p>
        </w:tc>
      </w:tr>
      <w:tr w:rsidR="0091281D" w:rsidRPr="008A2323" w14:paraId="5ABA185B" w14:textId="77777777" w:rsidTr="008A2323">
        <w:trPr>
          <w:cantSplit/>
          <w:trHeight w:val="227"/>
        </w:trPr>
        <w:tc>
          <w:tcPr>
            <w:tcW w:w="2782" w:type="dxa"/>
            <w:gridSpan w:val="2"/>
            <w:shd w:val="clear" w:color="auto" w:fill="D9D9D9"/>
            <w:vAlign w:val="center"/>
          </w:tcPr>
          <w:p w14:paraId="19C9D25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6E981066"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2FA3F159" w14:textId="77777777" w:rsidTr="008A2323">
        <w:trPr>
          <w:cantSplit/>
          <w:trHeight w:val="227"/>
        </w:trPr>
        <w:tc>
          <w:tcPr>
            <w:tcW w:w="2782" w:type="dxa"/>
            <w:gridSpan w:val="2"/>
            <w:shd w:val="clear" w:color="auto" w:fill="D9D9D9"/>
            <w:vAlign w:val="center"/>
          </w:tcPr>
          <w:p w14:paraId="30454C47"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6D8C04E0" w14:textId="72F706E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8 LP = 240 h</w:t>
            </w:r>
          </w:p>
        </w:tc>
      </w:tr>
      <w:tr w:rsidR="0091281D" w:rsidRPr="008A2323" w14:paraId="6582CAA2" w14:textId="77777777" w:rsidTr="008A2323">
        <w:trPr>
          <w:cantSplit/>
          <w:trHeight w:val="227"/>
        </w:trPr>
        <w:tc>
          <w:tcPr>
            <w:tcW w:w="2782" w:type="dxa"/>
            <w:gridSpan w:val="2"/>
            <w:shd w:val="clear" w:color="auto" w:fill="D9D9D9"/>
            <w:vAlign w:val="center"/>
          </w:tcPr>
          <w:p w14:paraId="3F6EB36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14E6637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5CAC7315" w14:textId="77777777" w:rsidTr="00CC151A">
        <w:trPr>
          <w:cantSplit/>
          <w:trHeight w:val="994"/>
        </w:trPr>
        <w:tc>
          <w:tcPr>
            <w:tcW w:w="2782" w:type="dxa"/>
            <w:gridSpan w:val="2"/>
            <w:vAlign w:val="center"/>
          </w:tcPr>
          <w:p w14:paraId="65A49319"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75AC15A6"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65C76CE6"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2EA9AD77"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3E707603" w14:textId="09D0CFDF"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7B6C2B60" w14:textId="2AC34C8B"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7FC8FD5A"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6C9AFD4D" w14:textId="77777777" w:rsidTr="00CC151A">
        <w:trPr>
          <w:cantSplit/>
          <w:trHeight w:val="227"/>
        </w:trPr>
        <w:tc>
          <w:tcPr>
            <w:tcW w:w="2782" w:type="dxa"/>
            <w:gridSpan w:val="2"/>
            <w:vAlign w:val="center"/>
          </w:tcPr>
          <w:p w14:paraId="5EC7E38A" w14:textId="1604CA2A" w:rsidR="008A2323" w:rsidRPr="008A2323" w:rsidRDefault="008A2323" w:rsidP="00D240CD">
            <w:pPr>
              <w:numPr>
                <w:ilvl w:val="0"/>
                <w:numId w:val="3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lastRenderedPageBreak/>
              <w:t>Übersetzung Deutsch-Spanisch 2</w:t>
            </w:r>
            <w:r w:rsidRPr="008A2323">
              <w:rPr>
                <w:rFonts w:ascii="Arial" w:eastAsia="Times New Roman" w:hAnsi="Arial" w:cs="Arial"/>
                <w:sz w:val="18"/>
                <w:szCs w:val="18"/>
                <w:vertAlign w:val="superscript"/>
                <w:lang w:val="de-DE" w:eastAsia="de-DE" w:bidi="ar-SA"/>
              </w:rPr>
              <w:t xml:space="preserve"> </w:t>
            </w:r>
          </w:p>
        </w:tc>
        <w:tc>
          <w:tcPr>
            <w:tcW w:w="708" w:type="dxa"/>
            <w:vAlign w:val="center"/>
          </w:tcPr>
          <w:p w14:paraId="35710917"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4C7676AB"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77B36A9D"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90E09D6"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A9C39DF"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66505C5"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3127C3DD" w14:textId="77777777" w:rsidTr="00CC151A">
        <w:trPr>
          <w:cantSplit/>
          <w:trHeight w:val="227"/>
        </w:trPr>
        <w:tc>
          <w:tcPr>
            <w:tcW w:w="2782" w:type="dxa"/>
            <w:gridSpan w:val="2"/>
            <w:vAlign w:val="center"/>
          </w:tcPr>
          <w:p w14:paraId="10F46FA8" w14:textId="72CC96EE" w:rsidR="008A2323" w:rsidRPr="008A2323" w:rsidRDefault="008A2323" w:rsidP="00D240CD">
            <w:pPr>
              <w:numPr>
                <w:ilvl w:val="0"/>
                <w:numId w:val="3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Textredaktion 2</w:t>
            </w:r>
          </w:p>
        </w:tc>
        <w:tc>
          <w:tcPr>
            <w:tcW w:w="708" w:type="dxa"/>
            <w:vAlign w:val="center"/>
          </w:tcPr>
          <w:p w14:paraId="0C6C3D1A"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Ü</w:t>
            </w:r>
          </w:p>
        </w:tc>
        <w:tc>
          <w:tcPr>
            <w:tcW w:w="1418" w:type="dxa"/>
            <w:vAlign w:val="center"/>
          </w:tcPr>
          <w:p w14:paraId="2F70C359"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1402E9F4"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4ED5E718"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7F0F590F"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AD89062"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565856B7" w14:textId="77777777" w:rsidTr="00CC151A">
        <w:trPr>
          <w:cantSplit/>
          <w:trHeight w:val="227"/>
        </w:trPr>
        <w:tc>
          <w:tcPr>
            <w:tcW w:w="2782" w:type="dxa"/>
            <w:gridSpan w:val="2"/>
            <w:vAlign w:val="center"/>
          </w:tcPr>
          <w:p w14:paraId="5D91BAF8" w14:textId="77777777" w:rsidR="008A2323" w:rsidRPr="008A2323" w:rsidRDefault="008A2323" w:rsidP="00D240CD">
            <w:pPr>
              <w:numPr>
                <w:ilvl w:val="0"/>
                <w:numId w:val="3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Fachdidaktik</w:t>
            </w:r>
          </w:p>
        </w:tc>
        <w:tc>
          <w:tcPr>
            <w:tcW w:w="708" w:type="dxa"/>
            <w:vAlign w:val="center"/>
          </w:tcPr>
          <w:p w14:paraId="3ABE9316"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3C1D8869"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540700AE"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2BB1F991"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5BFE7CC"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0E2C58D3"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B8D0936" w14:textId="77777777" w:rsidTr="00CC151A">
        <w:trPr>
          <w:cantSplit/>
          <w:trHeight w:val="227"/>
        </w:trPr>
        <w:tc>
          <w:tcPr>
            <w:tcW w:w="2782" w:type="dxa"/>
            <w:gridSpan w:val="2"/>
            <w:vAlign w:val="center"/>
          </w:tcPr>
          <w:p w14:paraId="16038FF0" w14:textId="77777777" w:rsidR="008A2323" w:rsidRPr="008A2323" w:rsidRDefault="008A2323" w:rsidP="00D240CD">
            <w:pPr>
              <w:numPr>
                <w:ilvl w:val="0"/>
                <w:numId w:val="30"/>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c)</w:t>
            </w:r>
          </w:p>
        </w:tc>
        <w:tc>
          <w:tcPr>
            <w:tcW w:w="708" w:type="dxa"/>
            <w:vAlign w:val="center"/>
          </w:tcPr>
          <w:p w14:paraId="21B59B6B"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1418" w:type="dxa"/>
            <w:vAlign w:val="center"/>
          </w:tcPr>
          <w:p w14:paraId="4F18184F"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6A6970A1"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992" w:type="dxa"/>
            <w:vAlign w:val="center"/>
          </w:tcPr>
          <w:p w14:paraId="6A12B9D6"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B702F6A"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49D7EC32"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5C2EFE" w14:paraId="69816E8D" w14:textId="77777777" w:rsidTr="008A2323">
        <w:trPr>
          <w:cantSplit/>
          <w:trHeight w:val="227"/>
        </w:trPr>
        <w:tc>
          <w:tcPr>
            <w:tcW w:w="9284" w:type="dxa"/>
            <w:gridSpan w:val="9"/>
            <w:shd w:val="clear" w:color="auto" w:fill="D9D9D9"/>
            <w:vAlign w:val="center"/>
          </w:tcPr>
          <w:p w14:paraId="6CA74EA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6EAF9DB2" w14:textId="77777777" w:rsidTr="00CC151A">
        <w:trPr>
          <w:cantSplit/>
          <w:trHeight w:val="227"/>
        </w:trPr>
        <w:tc>
          <w:tcPr>
            <w:tcW w:w="2749" w:type="dxa"/>
            <w:shd w:val="clear" w:color="auto" w:fill="auto"/>
            <w:vAlign w:val="center"/>
          </w:tcPr>
          <w:p w14:paraId="257B0A3D"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7C449907"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3695FB25" w14:textId="77777777" w:rsidTr="00CC151A">
        <w:trPr>
          <w:cantSplit/>
          <w:trHeight w:val="227"/>
        </w:trPr>
        <w:tc>
          <w:tcPr>
            <w:tcW w:w="2749" w:type="dxa"/>
            <w:shd w:val="clear" w:color="auto" w:fill="auto"/>
            <w:vAlign w:val="center"/>
          </w:tcPr>
          <w:p w14:paraId="6241B51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DCE18B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5C2EFE" w14:paraId="434695D5" w14:textId="77777777" w:rsidTr="00CC151A">
        <w:trPr>
          <w:cantSplit/>
          <w:trHeight w:val="227"/>
        </w:trPr>
        <w:tc>
          <w:tcPr>
            <w:tcW w:w="2749" w:type="dxa"/>
            <w:tcBorders>
              <w:bottom w:val="single" w:sz="4" w:space="0" w:color="auto"/>
            </w:tcBorders>
            <w:shd w:val="clear" w:color="auto" w:fill="auto"/>
            <w:vAlign w:val="center"/>
          </w:tcPr>
          <w:p w14:paraId="32D080CD" w14:textId="00C146AA"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03EA0175"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a) und b)</w:t>
            </w:r>
          </w:p>
        </w:tc>
      </w:tr>
      <w:tr w:rsidR="008A2323" w:rsidRPr="008A2323" w14:paraId="1E6E27FD" w14:textId="77777777" w:rsidTr="00CC151A">
        <w:trPr>
          <w:cantSplit/>
          <w:trHeight w:val="227"/>
        </w:trPr>
        <w:tc>
          <w:tcPr>
            <w:tcW w:w="2749" w:type="dxa"/>
            <w:tcBorders>
              <w:bottom w:val="single" w:sz="12" w:space="0" w:color="auto"/>
            </w:tcBorders>
            <w:shd w:val="clear" w:color="auto" w:fill="auto"/>
            <w:vAlign w:val="center"/>
          </w:tcPr>
          <w:p w14:paraId="05EEEC4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39EB998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(90 Min.) zu c)</w:t>
            </w:r>
          </w:p>
        </w:tc>
      </w:tr>
      <w:tr w:rsidR="0091281D" w:rsidRPr="005C2EFE" w14:paraId="67036245" w14:textId="77777777" w:rsidTr="008A2323">
        <w:trPr>
          <w:cantSplit/>
          <w:trHeight w:val="227"/>
        </w:trPr>
        <w:tc>
          <w:tcPr>
            <w:tcW w:w="2749" w:type="dxa"/>
            <w:tcBorders>
              <w:bottom w:val="single" w:sz="12" w:space="0" w:color="auto"/>
            </w:tcBorders>
            <w:shd w:val="clear" w:color="auto" w:fill="BFBFBF"/>
            <w:vAlign w:val="center"/>
          </w:tcPr>
          <w:p w14:paraId="0300DB1F" w14:textId="77777777" w:rsidR="008A2323" w:rsidRPr="008A2323" w:rsidRDefault="008A2323" w:rsidP="0091281D">
            <w:pPr>
              <w:spacing w:line="276" w:lineRule="auto"/>
              <w:rPr>
                <w:rFonts w:ascii="Arial" w:eastAsia="Times New Roman" w:hAnsi="Arial" w:cs="Arial"/>
                <w:b/>
                <w:bCs/>
                <w:sz w:val="18"/>
                <w:szCs w:val="18"/>
                <w:lang w:val="de-DE" w:eastAsia="de-DE" w:bidi="ar-SA"/>
              </w:rPr>
            </w:pPr>
            <w:r w:rsidRPr="008A2323">
              <w:rPr>
                <w:rFonts w:ascii="Arial" w:eastAsia="Times New Roman" w:hAnsi="Arial" w:cs="Arial"/>
                <w:b/>
                <w:bCs/>
                <w:sz w:val="18"/>
                <w:szCs w:val="18"/>
                <w:lang w:val="de-DE" w:eastAsia="de-DE" w:bidi="ar-SA"/>
              </w:rPr>
              <w:t>Zugangsvoraussetzung(en)</w:t>
            </w:r>
          </w:p>
        </w:tc>
        <w:tc>
          <w:tcPr>
            <w:tcW w:w="6535" w:type="dxa"/>
            <w:gridSpan w:val="8"/>
            <w:tcBorders>
              <w:bottom w:val="single" w:sz="12" w:space="0" w:color="auto"/>
            </w:tcBorders>
            <w:shd w:val="clear" w:color="auto" w:fill="auto"/>
            <w:vAlign w:val="center"/>
          </w:tcPr>
          <w:p w14:paraId="52E2EF4E" w14:textId="77777777" w:rsidR="008A2323" w:rsidRPr="008A2323" w:rsidRDefault="008A2323" w:rsidP="0091281D">
            <w:pPr>
              <w:spacing w:line="276" w:lineRule="auto"/>
              <w:rPr>
                <w:rFonts w:ascii="Arial" w:eastAsia="Times New Roman" w:hAnsi="Arial" w:cs="Arial"/>
                <w:sz w:val="18"/>
                <w:szCs w:val="18"/>
                <w:lang w:val="de-DE" w:eastAsia="de-DE" w:bidi="ar-SA"/>
              </w:rPr>
            </w:pPr>
            <w:r w:rsidRPr="008A2323">
              <w:rPr>
                <w:rFonts w:ascii="Arial" w:eastAsia="Times New Roman" w:hAnsi="Arial" w:cs="Arial"/>
                <w:sz w:val="18"/>
                <w:szCs w:val="18"/>
                <w:lang w:val="de-DE" w:eastAsia="de-DE" w:bidi="ar-SA"/>
              </w:rPr>
              <w:t>Erfolgreicher Abschluss der Module 1 und 2.</w:t>
            </w:r>
          </w:p>
        </w:tc>
      </w:tr>
    </w:tbl>
    <w:p w14:paraId="07DDE73B"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66FC8711"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2E3BDF80" w14:textId="77777777" w:rsidTr="008A2323">
        <w:trPr>
          <w:cantSplit/>
          <w:trHeight w:val="227"/>
        </w:trPr>
        <w:tc>
          <w:tcPr>
            <w:tcW w:w="2782" w:type="dxa"/>
            <w:gridSpan w:val="2"/>
            <w:tcBorders>
              <w:bottom w:val="single" w:sz="12" w:space="0" w:color="auto"/>
            </w:tcBorders>
            <w:shd w:val="clear" w:color="auto" w:fill="D9D9D9"/>
          </w:tcPr>
          <w:p w14:paraId="00D67FB4"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7</w:t>
            </w:r>
          </w:p>
          <w:p w14:paraId="3FEDDEC7"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23884F96"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20"/>
                <w:szCs w:val="20"/>
                <w:lang w:val="de-DE" w:eastAsia="de-DE" w:bidi="ar-SA"/>
              </w:rPr>
              <w:t xml:space="preserve">Sprache der Gegenwart: Lernen und Lehren der spanischen Sprache </w:t>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3F6203E3"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05.150.007c]</w:t>
            </w:r>
          </w:p>
        </w:tc>
      </w:tr>
      <w:tr w:rsidR="0091281D" w:rsidRPr="008A2323" w14:paraId="2C88CB1F" w14:textId="77777777" w:rsidTr="008A2323">
        <w:trPr>
          <w:cantSplit/>
          <w:trHeight w:val="227"/>
        </w:trPr>
        <w:tc>
          <w:tcPr>
            <w:tcW w:w="2782" w:type="dxa"/>
            <w:gridSpan w:val="2"/>
            <w:shd w:val="clear" w:color="auto" w:fill="D9D9D9"/>
            <w:vAlign w:val="center"/>
          </w:tcPr>
          <w:p w14:paraId="49FA08A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182A5EF0"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17ECEFEB" w14:textId="77777777" w:rsidTr="008A2323">
        <w:trPr>
          <w:cantSplit/>
          <w:trHeight w:val="227"/>
        </w:trPr>
        <w:tc>
          <w:tcPr>
            <w:tcW w:w="2782" w:type="dxa"/>
            <w:gridSpan w:val="2"/>
            <w:shd w:val="clear" w:color="auto" w:fill="D9D9D9"/>
            <w:vAlign w:val="center"/>
          </w:tcPr>
          <w:p w14:paraId="16E52501"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6FC94870" w14:textId="215C429F"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9 LP = 270 h</w:t>
            </w:r>
          </w:p>
        </w:tc>
      </w:tr>
      <w:tr w:rsidR="0091281D" w:rsidRPr="008A2323" w14:paraId="5798D159" w14:textId="77777777" w:rsidTr="008A2323">
        <w:trPr>
          <w:cantSplit/>
          <w:trHeight w:val="227"/>
        </w:trPr>
        <w:tc>
          <w:tcPr>
            <w:tcW w:w="2782" w:type="dxa"/>
            <w:gridSpan w:val="2"/>
            <w:shd w:val="clear" w:color="auto" w:fill="D9D9D9"/>
            <w:vAlign w:val="center"/>
          </w:tcPr>
          <w:p w14:paraId="77BCCE54"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2144630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59F46CC9" w14:textId="77777777" w:rsidTr="00CC151A">
        <w:trPr>
          <w:cantSplit/>
          <w:trHeight w:val="994"/>
        </w:trPr>
        <w:tc>
          <w:tcPr>
            <w:tcW w:w="2782" w:type="dxa"/>
            <w:gridSpan w:val="2"/>
            <w:vAlign w:val="center"/>
          </w:tcPr>
          <w:p w14:paraId="1CA42531"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603384D1"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337B32B9"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1855B329"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2AC6D81B" w14:textId="6B74843B"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295D3DBB" w14:textId="7001CDA8"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7915F211" w14:textId="77777777" w:rsidR="008A2323" w:rsidRPr="008A2323" w:rsidRDefault="008A2323" w:rsidP="00D240CD">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4800D63B" w14:textId="77777777" w:rsidTr="00CC151A">
        <w:trPr>
          <w:cantSplit/>
          <w:trHeight w:val="227"/>
        </w:trPr>
        <w:tc>
          <w:tcPr>
            <w:tcW w:w="2782" w:type="dxa"/>
            <w:gridSpan w:val="2"/>
            <w:vAlign w:val="center"/>
          </w:tcPr>
          <w:p w14:paraId="10FE498B" w14:textId="77777777" w:rsidR="008A2323" w:rsidRPr="008A2323" w:rsidRDefault="008A2323" w:rsidP="00D240CD">
            <w:pPr>
              <w:numPr>
                <w:ilvl w:val="0"/>
                <w:numId w:val="3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VL zur spanischen Gegenwartssprache</w:t>
            </w:r>
          </w:p>
        </w:tc>
        <w:tc>
          <w:tcPr>
            <w:tcW w:w="708" w:type="dxa"/>
            <w:vAlign w:val="center"/>
          </w:tcPr>
          <w:p w14:paraId="065809E7"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7A80A36E"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340A9BDD"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160A2C27"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F4C96DB"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58441C5C"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7118F820" w14:textId="77777777" w:rsidTr="00CC151A">
        <w:trPr>
          <w:cantSplit/>
          <w:trHeight w:val="227"/>
        </w:trPr>
        <w:tc>
          <w:tcPr>
            <w:tcW w:w="2782" w:type="dxa"/>
            <w:gridSpan w:val="2"/>
            <w:vAlign w:val="center"/>
          </w:tcPr>
          <w:p w14:paraId="632762FC" w14:textId="77777777" w:rsidR="008A2323" w:rsidRPr="008A2323" w:rsidRDefault="008A2323" w:rsidP="00D240CD">
            <w:pPr>
              <w:numPr>
                <w:ilvl w:val="0"/>
                <w:numId w:val="3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Proseminar 3 zur spanischen Sprachwissenschaft</w:t>
            </w:r>
          </w:p>
        </w:tc>
        <w:tc>
          <w:tcPr>
            <w:tcW w:w="708" w:type="dxa"/>
            <w:vAlign w:val="center"/>
          </w:tcPr>
          <w:p w14:paraId="790D374F"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0B0FC2C5"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4</w:t>
            </w:r>
          </w:p>
        </w:tc>
        <w:tc>
          <w:tcPr>
            <w:tcW w:w="1134" w:type="dxa"/>
            <w:vAlign w:val="center"/>
          </w:tcPr>
          <w:p w14:paraId="76AFB6C9"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4E043833"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12ECEE0C"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2674FCF5"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4C744F55" w14:textId="77777777" w:rsidTr="00CC151A">
        <w:trPr>
          <w:cantSplit/>
          <w:trHeight w:val="227"/>
        </w:trPr>
        <w:tc>
          <w:tcPr>
            <w:tcW w:w="2782" w:type="dxa"/>
            <w:gridSpan w:val="2"/>
            <w:vAlign w:val="center"/>
          </w:tcPr>
          <w:p w14:paraId="65F3DB82" w14:textId="77777777" w:rsidR="008A2323" w:rsidRPr="008A2323" w:rsidRDefault="008A2323" w:rsidP="00D240CD">
            <w:pPr>
              <w:numPr>
                <w:ilvl w:val="0"/>
                <w:numId w:val="3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b)</w:t>
            </w:r>
          </w:p>
        </w:tc>
        <w:tc>
          <w:tcPr>
            <w:tcW w:w="708" w:type="dxa"/>
            <w:vAlign w:val="center"/>
          </w:tcPr>
          <w:p w14:paraId="5738FC0B"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1418" w:type="dxa"/>
            <w:vAlign w:val="center"/>
          </w:tcPr>
          <w:p w14:paraId="402A0877"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1134" w:type="dxa"/>
            <w:vAlign w:val="center"/>
          </w:tcPr>
          <w:p w14:paraId="2793883C"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61DE38D1"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25368DA8"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38E536CE"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0D24C54C" w14:textId="77777777" w:rsidTr="00CC151A">
        <w:trPr>
          <w:cantSplit/>
          <w:trHeight w:val="227"/>
        </w:trPr>
        <w:tc>
          <w:tcPr>
            <w:tcW w:w="2782" w:type="dxa"/>
            <w:gridSpan w:val="2"/>
            <w:vAlign w:val="center"/>
          </w:tcPr>
          <w:p w14:paraId="25144932" w14:textId="26F20DC1" w:rsidR="008A2323" w:rsidRPr="008A2323" w:rsidRDefault="008A2323" w:rsidP="00D240CD">
            <w:pPr>
              <w:numPr>
                <w:ilvl w:val="0"/>
                <w:numId w:val="31"/>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Sprachdidaktik</w:t>
            </w:r>
          </w:p>
        </w:tc>
        <w:tc>
          <w:tcPr>
            <w:tcW w:w="708" w:type="dxa"/>
            <w:vAlign w:val="center"/>
          </w:tcPr>
          <w:p w14:paraId="1648CA6C"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018A611D"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34BC3AC7"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3427A256"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F8B8B81"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5773B648" w14:textId="77777777" w:rsidR="008A2323" w:rsidRPr="008A2323" w:rsidRDefault="008A2323" w:rsidP="00D240CD">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77455446" w14:textId="77777777" w:rsidTr="008A2323">
        <w:trPr>
          <w:cantSplit/>
          <w:trHeight w:val="227"/>
        </w:trPr>
        <w:tc>
          <w:tcPr>
            <w:tcW w:w="9284" w:type="dxa"/>
            <w:gridSpan w:val="9"/>
            <w:shd w:val="clear" w:color="auto" w:fill="D9D9D9"/>
            <w:vAlign w:val="center"/>
          </w:tcPr>
          <w:p w14:paraId="56B19F9E"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12C051F7" w14:textId="77777777" w:rsidTr="00CC151A">
        <w:trPr>
          <w:cantSplit/>
          <w:trHeight w:val="227"/>
        </w:trPr>
        <w:tc>
          <w:tcPr>
            <w:tcW w:w="2749" w:type="dxa"/>
            <w:shd w:val="clear" w:color="auto" w:fill="auto"/>
            <w:vAlign w:val="center"/>
          </w:tcPr>
          <w:p w14:paraId="39BF068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70694D1D"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150340D5" w14:textId="77777777" w:rsidTr="00CC151A">
        <w:trPr>
          <w:cantSplit/>
          <w:trHeight w:val="227"/>
        </w:trPr>
        <w:tc>
          <w:tcPr>
            <w:tcW w:w="2749" w:type="dxa"/>
            <w:shd w:val="clear" w:color="auto" w:fill="auto"/>
            <w:vAlign w:val="center"/>
          </w:tcPr>
          <w:p w14:paraId="7715311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030940B0"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624B72AE" w14:textId="77777777" w:rsidTr="00CC151A">
        <w:trPr>
          <w:cantSplit/>
          <w:trHeight w:val="227"/>
        </w:trPr>
        <w:tc>
          <w:tcPr>
            <w:tcW w:w="2749" w:type="dxa"/>
            <w:tcBorders>
              <w:bottom w:val="single" w:sz="4" w:space="0" w:color="auto"/>
            </w:tcBorders>
            <w:shd w:val="clear" w:color="auto" w:fill="auto"/>
            <w:vAlign w:val="center"/>
          </w:tcPr>
          <w:p w14:paraId="38DAFB41"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43E5CF38"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Klausur (60 Min.) in d)</w:t>
            </w:r>
          </w:p>
        </w:tc>
      </w:tr>
      <w:tr w:rsidR="008A2323" w:rsidRPr="008A2323" w14:paraId="71C66D92" w14:textId="77777777" w:rsidTr="00CC151A">
        <w:trPr>
          <w:cantSplit/>
          <w:trHeight w:val="227"/>
        </w:trPr>
        <w:tc>
          <w:tcPr>
            <w:tcW w:w="2749" w:type="dxa"/>
            <w:tcBorders>
              <w:bottom w:val="single" w:sz="12" w:space="0" w:color="auto"/>
            </w:tcBorders>
            <w:shd w:val="clear" w:color="auto" w:fill="auto"/>
            <w:vAlign w:val="center"/>
          </w:tcPr>
          <w:p w14:paraId="037B672A"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3031639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Schriftliche Hausarbeit zu b)</w:t>
            </w:r>
          </w:p>
        </w:tc>
      </w:tr>
    </w:tbl>
    <w:p w14:paraId="64667272"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49417BB8" w14:textId="77777777" w:rsidR="008A2323" w:rsidRPr="008A2323" w:rsidRDefault="008A2323" w:rsidP="0091281D">
      <w:pPr>
        <w:spacing w:line="276" w:lineRule="auto"/>
        <w:rPr>
          <w:rFonts w:ascii="Arial" w:eastAsia="Times New Roman" w:hAnsi="Arial" w:cs="Arial"/>
          <w:sz w:val="24"/>
          <w:szCs w:val="24"/>
          <w:lang w:val="de-DE" w:eastAsia="de-DE" w:bidi="ar-S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8A2323" w:rsidRPr="00017C6C" w14:paraId="5D9BF508" w14:textId="77777777" w:rsidTr="008A2323">
        <w:trPr>
          <w:cantSplit/>
          <w:trHeight w:val="227"/>
        </w:trPr>
        <w:tc>
          <w:tcPr>
            <w:tcW w:w="2782" w:type="dxa"/>
            <w:gridSpan w:val="2"/>
            <w:tcBorders>
              <w:bottom w:val="single" w:sz="12" w:space="0" w:color="auto"/>
            </w:tcBorders>
            <w:shd w:val="clear" w:color="auto" w:fill="D9D9D9"/>
          </w:tcPr>
          <w:p w14:paraId="703428CB"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Modul 8</w:t>
            </w:r>
          </w:p>
          <w:p w14:paraId="1C0DE39E" w14:textId="77777777" w:rsidR="008A2323" w:rsidRPr="008A2323" w:rsidRDefault="008A2323" w:rsidP="0091281D">
            <w:pPr>
              <w:spacing w:line="276" w:lineRule="auto"/>
              <w:rPr>
                <w:rFonts w:ascii="Arial" w:eastAsia="Times New Roman" w:hAnsi="Arial" w:cs="Arial"/>
                <w:b/>
                <w:sz w:val="20"/>
                <w:szCs w:val="20"/>
                <w:lang w:val="de-DE" w:eastAsia="de-DE" w:bidi="ar-SA"/>
              </w:rPr>
            </w:pPr>
          </w:p>
        </w:tc>
        <w:tc>
          <w:tcPr>
            <w:tcW w:w="4726" w:type="dxa"/>
            <w:gridSpan w:val="5"/>
            <w:tcBorders>
              <w:bottom w:val="single" w:sz="12" w:space="0" w:color="auto"/>
            </w:tcBorders>
            <w:shd w:val="clear" w:color="auto" w:fill="D9D9D9"/>
          </w:tcPr>
          <w:p w14:paraId="5BE1DF37" w14:textId="77777777" w:rsidR="008A2323" w:rsidRPr="008A2323" w:rsidRDefault="008A2323" w:rsidP="0091281D">
            <w:pPr>
              <w:spacing w:line="276" w:lineRule="auto"/>
              <w:rPr>
                <w:rFonts w:ascii="Arial" w:eastAsia="Times New Roman" w:hAnsi="Arial" w:cs="Arial"/>
                <w:b/>
                <w:sz w:val="18"/>
                <w:szCs w:val="20"/>
                <w:lang w:val="de-DE" w:eastAsia="de-DE" w:bidi="ar-SA"/>
              </w:rPr>
            </w:pPr>
            <w:proofErr w:type="spellStart"/>
            <w:r w:rsidRPr="008A2323">
              <w:rPr>
                <w:rFonts w:ascii="Arial" w:eastAsia="Times New Roman" w:hAnsi="Arial" w:cs="Arial"/>
                <w:b/>
                <w:sz w:val="20"/>
                <w:szCs w:val="20"/>
                <w:lang w:val="de-DE" w:eastAsia="de-DE" w:bidi="ar-SA"/>
              </w:rPr>
              <w:t>Hispanistische</w:t>
            </w:r>
            <w:proofErr w:type="spellEnd"/>
            <w:r w:rsidRPr="008A2323">
              <w:rPr>
                <w:rFonts w:ascii="Arial" w:eastAsia="Times New Roman" w:hAnsi="Arial" w:cs="Arial"/>
                <w:b/>
                <w:sz w:val="20"/>
                <w:szCs w:val="20"/>
                <w:lang w:val="de-DE" w:eastAsia="de-DE" w:bidi="ar-SA"/>
              </w:rPr>
              <w:t xml:space="preserve"> Literaturwissenschaft: Vertiefung, Literaturdidaktik </w:t>
            </w:r>
            <w:r w:rsidRPr="008A2323">
              <w:rPr>
                <w:rFonts w:ascii="Arial" w:eastAsia="Times New Roman" w:hAnsi="Arial" w:cs="Arial"/>
                <w:bCs/>
                <w:sz w:val="20"/>
                <w:szCs w:val="20"/>
                <w:lang w:val="de-DE" w:eastAsia="de-DE" w:bidi="ar-SA"/>
              </w:rPr>
              <w:t xml:space="preserve">Bachelor </w:t>
            </w:r>
            <w:proofErr w:type="spellStart"/>
            <w:r w:rsidRPr="008A2323">
              <w:rPr>
                <w:rFonts w:ascii="Arial" w:eastAsia="Times New Roman" w:hAnsi="Arial" w:cs="Arial"/>
                <w:bCs/>
                <w:sz w:val="20"/>
                <w:szCs w:val="20"/>
                <w:lang w:val="de-DE" w:eastAsia="de-DE" w:bidi="ar-SA"/>
              </w:rPr>
              <w:t>of</w:t>
            </w:r>
            <w:proofErr w:type="spellEnd"/>
            <w:r w:rsidRPr="008A2323">
              <w:rPr>
                <w:rFonts w:ascii="Arial" w:eastAsia="Times New Roman" w:hAnsi="Arial" w:cs="Arial"/>
                <w:bCs/>
                <w:sz w:val="20"/>
                <w:szCs w:val="20"/>
                <w:lang w:val="de-DE" w:eastAsia="de-DE" w:bidi="ar-SA"/>
              </w:rPr>
              <w:t xml:space="preserve"> Education Spanisch</w:t>
            </w:r>
          </w:p>
        </w:tc>
        <w:tc>
          <w:tcPr>
            <w:tcW w:w="1776" w:type="dxa"/>
            <w:gridSpan w:val="2"/>
            <w:tcBorders>
              <w:bottom w:val="single" w:sz="12" w:space="0" w:color="auto"/>
            </w:tcBorders>
            <w:shd w:val="clear" w:color="auto" w:fill="D9D9D9"/>
          </w:tcPr>
          <w:p w14:paraId="033D3160" w14:textId="77777777" w:rsidR="008A2323" w:rsidRPr="008A2323" w:rsidRDefault="008A2323" w:rsidP="0091281D">
            <w:pPr>
              <w:spacing w:line="276" w:lineRule="auto"/>
              <w:rPr>
                <w:rFonts w:ascii="Arial" w:eastAsia="Times New Roman" w:hAnsi="Arial" w:cs="Arial"/>
                <w:b/>
                <w:sz w:val="16"/>
                <w:szCs w:val="16"/>
                <w:lang w:val="de-DE" w:eastAsia="de-DE" w:bidi="ar-SA"/>
              </w:rPr>
            </w:pPr>
            <w:r w:rsidRPr="008A2323">
              <w:rPr>
                <w:rFonts w:ascii="Arial" w:eastAsia="Times New Roman" w:hAnsi="Arial" w:cs="Arial"/>
                <w:b/>
                <w:sz w:val="16"/>
                <w:szCs w:val="16"/>
                <w:lang w:val="de-DE" w:eastAsia="de-DE" w:bidi="ar-SA"/>
              </w:rPr>
              <w:t>[M 05.150.008c]</w:t>
            </w:r>
          </w:p>
        </w:tc>
      </w:tr>
      <w:tr w:rsidR="0091281D" w:rsidRPr="008A2323" w14:paraId="1CD16483" w14:textId="77777777" w:rsidTr="008A2323">
        <w:trPr>
          <w:cantSplit/>
          <w:trHeight w:val="227"/>
        </w:trPr>
        <w:tc>
          <w:tcPr>
            <w:tcW w:w="2782" w:type="dxa"/>
            <w:gridSpan w:val="2"/>
            <w:shd w:val="clear" w:color="auto" w:fill="D9D9D9"/>
            <w:vAlign w:val="center"/>
          </w:tcPr>
          <w:p w14:paraId="431426D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 oder Wahlpflichtmodul</w:t>
            </w:r>
          </w:p>
        </w:tc>
        <w:tc>
          <w:tcPr>
            <w:tcW w:w="6502" w:type="dxa"/>
            <w:gridSpan w:val="7"/>
            <w:shd w:val="clear" w:color="auto" w:fill="D9D9D9"/>
            <w:vAlign w:val="center"/>
          </w:tcPr>
          <w:p w14:paraId="772335BC"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Pflichtmodul</w:t>
            </w:r>
          </w:p>
        </w:tc>
      </w:tr>
      <w:tr w:rsidR="0091281D" w:rsidRPr="008A2323" w14:paraId="26D130A9" w14:textId="77777777" w:rsidTr="008A2323">
        <w:trPr>
          <w:cantSplit/>
          <w:trHeight w:val="227"/>
        </w:trPr>
        <w:tc>
          <w:tcPr>
            <w:tcW w:w="2782" w:type="dxa"/>
            <w:gridSpan w:val="2"/>
            <w:shd w:val="clear" w:color="auto" w:fill="D9D9D9"/>
            <w:vAlign w:val="center"/>
          </w:tcPr>
          <w:p w14:paraId="2809A8C5"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Leistungspunkte (LP) und Arbeitsaufwand (</w:t>
            </w:r>
            <w:proofErr w:type="spellStart"/>
            <w:r w:rsidRPr="008A2323">
              <w:rPr>
                <w:rFonts w:ascii="Arial" w:eastAsia="Times New Roman" w:hAnsi="Arial" w:cs="Arial"/>
                <w:b/>
                <w:sz w:val="18"/>
                <w:szCs w:val="20"/>
                <w:lang w:val="de-DE" w:eastAsia="de-DE" w:bidi="ar-SA"/>
              </w:rPr>
              <w:t>workload</w:t>
            </w:r>
            <w:proofErr w:type="spellEnd"/>
            <w:r w:rsidRPr="008A2323">
              <w:rPr>
                <w:rFonts w:ascii="Arial" w:eastAsia="Times New Roman" w:hAnsi="Arial" w:cs="Arial"/>
                <w:b/>
                <w:sz w:val="18"/>
                <w:szCs w:val="20"/>
                <w:lang w:val="de-DE" w:eastAsia="de-DE" w:bidi="ar-SA"/>
              </w:rPr>
              <w:t>)</w:t>
            </w:r>
          </w:p>
        </w:tc>
        <w:tc>
          <w:tcPr>
            <w:tcW w:w="6502" w:type="dxa"/>
            <w:gridSpan w:val="7"/>
            <w:shd w:val="clear" w:color="auto" w:fill="D9D9D9"/>
            <w:vAlign w:val="center"/>
          </w:tcPr>
          <w:p w14:paraId="159C435E" w14:textId="103B9A8C"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9 LP = 270 h</w:t>
            </w:r>
          </w:p>
        </w:tc>
      </w:tr>
      <w:tr w:rsidR="0091281D" w:rsidRPr="008A2323" w14:paraId="1F6AEA1F" w14:textId="77777777" w:rsidTr="008A2323">
        <w:trPr>
          <w:cantSplit/>
          <w:trHeight w:val="227"/>
        </w:trPr>
        <w:tc>
          <w:tcPr>
            <w:tcW w:w="2782" w:type="dxa"/>
            <w:gridSpan w:val="2"/>
            <w:shd w:val="clear" w:color="auto" w:fill="D9D9D9"/>
            <w:vAlign w:val="center"/>
          </w:tcPr>
          <w:p w14:paraId="4244901F"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 xml:space="preserve">Moduldauer </w:t>
            </w:r>
            <w:r w:rsidRPr="008A2323">
              <w:rPr>
                <w:rFonts w:ascii="Arial" w:eastAsia="Times New Roman" w:hAnsi="Arial" w:cs="Arial"/>
                <w:b/>
                <w:sz w:val="18"/>
                <w:szCs w:val="20"/>
                <w:lang w:val="de-DE" w:eastAsia="de-DE" w:bidi="ar-SA"/>
              </w:rPr>
              <w:br/>
            </w:r>
            <w:r w:rsidRPr="008A2323">
              <w:rPr>
                <w:rFonts w:ascii="Arial" w:eastAsia="Times New Roman" w:hAnsi="Arial" w:cs="Arial"/>
                <w:sz w:val="18"/>
                <w:szCs w:val="20"/>
                <w:lang w:val="de-DE" w:eastAsia="de-DE" w:bidi="ar-SA"/>
              </w:rPr>
              <w:t>(laut Studienverlaufsplan)</w:t>
            </w:r>
          </w:p>
        </w:tc>
        <w:tc>
          <w:tcPr>
            <w:tcW w:w="6502" w:type="dxa"/>
            <w:gridSpan w:val="7"/>
            <w:shd w:val="clear" w:color="auto" w:fill="D9D9D9"/>
            <w:vAlign w:val="center"/>
          </w:tcPr>
          <w:p w14:paraId="5B59CF19"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2 Semester</w:t>
            </w:r>
          </w:p>
        </w:tc>
      </w:tr>
      <w:tr w:rsidR="008A2323" w:rsidRPr="008A2323" w14:paraId="1F8DE460" w14:textId="77777777" w:rsidTr="00CC151A">
        <w:trPr>
          <w:cantSplit/>
          <w:trHeight w:val="994"/>
        </w:trPr>
        <w:tc>
          <w:tcPr>
            <w:tcW w:w="2782" w:type="dxa"/>
            <w:gridSpan w:val="2"/>
            <w:vAlign w:val="center"/>
          </w:tcPr>
          <w:p w14:paraId="63A45A49" w14:textId="77777777"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lastRenderedPageBreak/>
              <w:t>Lehrveranstaltungen/</w:t>
            </w:r>
            <w:r w:rsidRPr="008A2323">
              <w:rPr>
                <w:rFonts w:ascii="Arial" w:eastAsia="Times New Roman" w:hAnsi="Arial" w:cs="Arial"/>
                <w:b/>
                <w:sz w:val="18"/>
                <w:szCs w:val="20"/>
                <w:lang w:val="de-DE" w:eastAsia="de-DE" w:bidi="ar-SA"/>
              </w:rPr>
              <w:br/>
              <w:t>Lernformen</w:t>
            </w:r>
          </w:p>
        </w:tc>
        <w:tc>
          <w:tcPr>
            <w:tcW w:w="708" w:type="dxa"/>
            <w:vAlign w:val="center"/>
          </w:tcPr>
          <w:p w14:paraId="3328971C" w14:textId="77777777"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Art</w:t>
            </w:r>
          </w:p>
        </w:tc>
        <w:tc>
          <w:tcPr>
            <w:tcW w:w="1418" w:type="dxa"/>
            <w:vAlign w:val="center"/>
          </w:tcPr>
          <w:p w14:paraId="3739D8ED" w14:textId="77777777"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Regelsemester</w:t>
            </w:r>
            <w:r w:rsidRPr="008A2323">
              <w:rPr>
                <w:rFonts w:ascii="Arial" w:eastAsia="Times New Roman" w:hAnsi="Arial" w:cs="Arial"/>
                <w:b/>
                <w:sz w:val="14"/>
                <w:szCs w:val="20"/>
                <w:lang w:val="de-DE" w:eastAsia="de-DE" w:bidi="ar-SA"/>
              </w:rPr>
              <w:t xml:space="preserve">bei Studienbeginn </w:t>
            </w:r>
            <w:proofErr w:type="spellStart"/>
            <w:r w:rsidRPr="008A2323">
              <w:rPr>
                <w:rFonts w:ascii="Arial" w:eastAsia="Times New Roman" w:hAnsi="Arial" w:cs="Arial"/>
                <w:b/>
                <w:sz w:val="18"/>
                <w:szCs w:val="20"/>
                <w:lang w:val="de-DE" w:eastAsia="de-DE" w:bidi="ar-SA"/>
              </w:rPr>
              <w:t>WiSe</w:t>
            </w:r>
            <w:proofErr w:type="spellEnd"/>
            <w:r w:rsidRPr="008A2323">
              <w:rPr>
                <w:rFonts w:ascii="Arial" w:eastAsia="Times New Roman" w:hAnsi="Arial" w:cs="Arial"/>
                <w:b/>
                <w:sz w:val="18"/>
                <w:szCs w:val="20"/>
                <w:lang w:val="de-DE" w:eastAsia="de-DE" w:bidi="ar-SA"/>
              </w:rPr>
              <w:t xml:space="preserve"> (</w:t>
            </w:r>
            <w:proofErr w:type="spellStart"/>
            <w:r w:rsidRPr="008A2323">
              <w:rPr>
                <w:rFonts w:ascii="Arial" w:eastAsia="Times New Roman" w:hAnsi="Arial" w:cs="Arial"/>
                <w:b/>
                <w:sz w:val="18"/>
                <w:szCs w:val="20"/>
                <w:lang w:val="de-DE" w:eastAsia="de-DE" w:bidi="ar-SA"/>
              </w:rPr>
              <w:t>SoSe</w:t>
            </w:r>
            <w:proofErr w:type="spellEnd"/>
            <w:r w:rsidRPr="008A2323">
              <w:rPr>
                <w:rFonts w:ascii="Arial" w:eastAsia="Times New Roman" w:hAnsi="Arial" w:cs="Arial"/>
                <w:b/>
                <w:sz w:val="18"/>
                <w:szCs w:val="20"/>
                <w:lang w:val="de-DE" w:eastAsia="de-DE" w:bidi="ar-SA"/>
              </w:rPr>
              <w:t>)</w:t>
            </w:r>
          </w:p>
        </w:tc>
        <w:tc>
          <w:tcPr>
            <w:tcW w:w="1134" w:type="dxa"/>
            <w:vAlign w:val="center"/>
          </w:tcPr>
          <w:p w14:paraId="4143C813" w14:textId="77777777"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Verpflich</w:t>
            </w:r>
            <w:r w:rsidRPr="008A2323">
              <w:rPr>
                <w:rFonts w:ascii="Arial" w:eastAsia="Times New Roman" w:hAnsi="Arial" w:cs="Arial"/>
                <w:b/>
                <w:sz w:val="18"/>
                <w:szCs w:val="20"/>
                <w:lang w:val="de-DE" w:eastAsia="de-DE" w:bidi="ar-SA"/>
              </w:rPr>
              <w:softHyphen/>
              <w:t>tungsgrad</w:t>
            </w:r>
          </w:p>
        </w:tc>
        <w:tc>
          <w:tcPr>
            <w:tcW w:w="992" w:type="dxa"/>
            <w:vAlign w:val="center"/>
          </w:tcPr>
          <w:p w14:paraId="605F61C8" w14:textId="59A4B1B8"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Kontakt</w:t>
            </w:r>
            <w:r w:rsidRPr="008A2323">
              <w:rPr>
                <w:rFonts w:ascii="Arial" w:eastAsia="Times New Roman" w:hAnsi="Arial" w:cs="Arial"/>
                <w:b/>
                <w:sz w:val="18"/>
                <w:szCs w:val="20"/>
                <w:lang w:val="de-DE" w:eastAsia="de-DE" w:bidi="ar-SA"/>
              </w:rPr>
              <w:softHyphen/>
              <w:t>zeit</w:t>
            </w:r>
          </w:p>
        </w:tc>
        <w:tc>
          <w:tcPr>
            <w:tcW w:w="1134" w:type="dxa"/>
            <w:gridSpan w:val="2"/>
            <w:vAlign w:val="center"/>
          </w:tcPr>
          <w:p w14:paraId="4637308A" w14:textId="1E42B6EA"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Selbst</w:t>
            </w:r>
            <w:r w:rsidRPr="008A2323">
              <w:rPr>
                <w:rFonts w:ascii="Arial" w:eastAsia="Times New Roman" w:hAnsi="Arial" w:cs="Arial"/>
                <w:b/>
                <w:sz w:val="18"/>
                <w:szCs w:val="20"/>
                <w:lang w:val="de-DE" w:eastAsia="de-DE" w:bidi="ar-SA"/>
              </w:rPr>
              <w:softHyphen/>
              <w:t>studium</w:t>
            </w:r>
          </w:p>
        </w:tc>
        <w:tc>
          <w:tcPr>
            <w:tcW w:w="1116" w:type="dxa"/>
            <w:vAlign w:val="center"/>
          </w:tcPr>
          <w:p w14:paraId="4E4DF3C6" w14:textId="77777777" w:rsidR="008A2323" w:rsidRPr="008A2323" w:rsidRDefault="008A2323" w:rsidP="00D514BE">
            <w:pPr>
              <w:spacing w:line="276" w:lineRule="auto"/>
              <w:jc w:val="center"/>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Leistungs</w:t>
            </w:r>
            <w:r w:rsidRPr="008A2323">
              <w:rPr>
                <w:rFonts w:ascii="Arial" w:eastAsia="Times New Roman" w:hAnsi="Arial" w:cs="Arial"/>
                <w:b/>
                <w:sz w:val="18"/>
                <w:szCs w:val="20"/>
                <w:lang w:val="de-DE" w:eastAsia="de-DE" w:bidi="ar-SA"/>
              </w:rPr>
              <w:softHyphen/>
              <w:t>punkte</w:t>
            </w:r>
          </w:p>
        </w:tc>
      </w:tr>
      <w:tr w:rsidR="008A2323" w:rsidRPr="008A2323" w14:paraId="70CA86A2" w14:textId="77777777" w:rsidTr="00CC151A">
        <w:trPr>
          <w:cantSplit/>
          <w:trHeight w:val="227"/>
        </w:trPr>
        <w:tc>
          <w:tcPr>
            <w:tcW w:w="2782" w:type="dxa"/>
            <w:gridSpan w:val="2"/>
            <w:vAlign w:val="center"/>
          </w:tcPr>
          <w:p w14:paraId="217EEA81" w14:textId="77777777" w:rsidR="008A2323" w:rsidRPr="008A2323" w:rsidRDefault="008A2323" w:rsidP="00D514BE">
            <w:pPr>
              <w:numPr>
                <w:ilvl w:val="0"/>
                <w:numId w:val="32"/>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18"/>
                <w:lang w:val="de-DE" w:eastAsia="de-DE" w:bidi="ar-SA"/>
              </w:rPr>
              <w:t xml:space="preserve">VL zur </w:t>
            </w:r>
            <w:proofErr w:type="spellStart"/>
            <w:r w:rsidRPr="008A2323">
              <w:rPr>
                <w:rFonts w:ascii="Arial" w:eastAsia="Times New Roman" w:hAnsi="Arial" w:cs="Arial"/>
                <w:sz w:val="18"/>
                <w:szCs w:val="18"/>
                <w:lang w:val="de-DE" w:eastAsia="de-DE" w:bidi="ar-SA"/>
              </w:rPr>
              <w:t>hispanistischen</w:t>
            </w:r>
            <w:proofErr w:type="spellEnd"/>
            <w:r w:rsidRPr="008A2323">
              <w:rPr>
                <w:rFonts w:ascii="Arial" w:eastAsia="Times New Roman" w:hAnsi="Arial" w:cs="Arial"/>
                <w:sz w:val="18"/>
                <w:szCs w:val="18"/>
                <w:lang w:val="de-DE" w:eastAsia="de-DE" w:bidi="ar-SA"/>
              </w:rPr>
              <w:t xml:space="preserve"> Literaturwissenschaft</w:t>
            </w:r>
          </w:p>
        </w:tc>
        <w:tc>
          <w:tcPr>
            <w:tcW w:w="708" w:type="dxa"/>
            <w:vAlign w:val="center"/>
          </w:tcPr>
          <w:p w14:paraId="1CF7101C"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VL</w:t>
            </w:r>
          </w:p>
        </w:tc>
        <w:tc>
          <w:tcPr>
            <w:tcW w:w="1418" w:type="dxa"/>
            <w:vAlign w:val="center"/>
          </w:tcPr>
          <w:p w14:paraId="4D31D352"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0B84BFC4"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7EBD86E9"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47ED8823"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39 h</w:t>
            </w:r>
          </w:p>
        </w:tc>
        <w:tc>
          <w:tcPr>
            <w:tcW w:w="1116" w:type="dxa"/>
            <w:vAlign w:val="center"/>
          </w:tcPr>
          <w:p w14:paraId="7E8C8B57"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3081686B" w14:textId="77777777" w:rsidTr="00CC151A">
        <w:trPr>
          <w:cantSplit/>
          <w:trHeight w:val="227"/>
        </w:trPr>
        <w:tc>
          <w:tcPr>
            <w:tcW w:w="2782" w:type="dxa"/>
            <w:gridSpan w:val="2"/>
            <w:vAlign w:val="center"/>
          </w:tcPr>
          <w:p w14:paraId="249BE2C6" w14:textId="77777777" w:rsidR="008A2323" w:rsidRPr="008A2323" w:rsidRDefault="008A2323" w:rsidP="00D514BE">
            <w:pPr>
              <w:numPr>
                <w:ilvl w:val="0"/>
                <w:numId w:val="32"/>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 xml:space="preserve">Proseminar 3 zur </w:t>
            </w:r>
            <w:proofErr w:type="spellStart"/>
            <w:r w:rsidRPr="008A2323">
              <w:rPr>
                <w:rFonts w:ascii="Arial" w:eastAsia="Times New Roman" w:hAnsi="Arial" w:cs="Arial"/>
                <w:sz w:val="18"/>
                <w:szCs w:val="18"/>
                <w:lang w:val="de-DE" w:eastAsia="de-DE" w:bidi="ar-SA"/>
              </w:rPr>
              <w:t>hispanistischen</w:t>
            </w:r>
            <w:proofErr w:type="spellEnd"/>
            <w:r w:rsidRPr="008A2323">
              <w:rPr>
                <w:rFonts w:ascii="Arial" w:eastAsia="Times New Roman" w:hAnsi="Arial" w:cs="Arial"/>
                <w:sz w:val="18"/>
                <w:szCs w:val="18"/>
                <w:lang w:val="de-DE" w:eastAsia="de-DE" w:bidi="ar-SA"/>
              </w:rPr>
              <w:t xml:space="preserve"> </w:t>
            </w:r>
            <w:r w:rsidRPr="008A2323">
              <w:rPr>
                <w:rFonts w:ascii="Arial" w:eastAsia="Times New Roman" w:hAnsi="Arial" w:cs="Arial"/>
                <w:sz w:val="18"/>
                <w:szCs w:val="20"/>
                <w:lang w:val="de-DE" w:eastAsia="de-DE" w:bidi="ar-SA"/>
              </w:rPr>
              <w:t>Literatur</w:t>
            </w:r>
          </w:p>
        </w:tc>
        <w:tc>
          <w:tcPr>
            <w:tcW w:w="708" w:type="dxa"/>
            <w:vAlign w:val="center"/>
          </w:tcPr>
          <w:p w14:paraId="0B578B64"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PS</w:t>
            </w:r>
          </w:p>
        </w:tc>
        <w:tc>
          <w:tcPr>
            <w:tcW w:w="1418" w:type="dxa"/>
            <w:vAlign w:val="center"/>
          </w:tcPr>
          <w:p w14:paraId="388B3D6A"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50BFED4A"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WP</w:t>
            </w:r>
          </w:p>
        </w:tc>
        <w:tc>
          <w:tcPr>
            <w:tcW w:w="992" w:type="dxa"/>
            <w:vAlign w:val="center"/>
          </w:tcPr>
          <w:p w14:paraId="6DFF0B4B"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6C612D29"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99 h</w:t>
            </w:r>
          </w:p>
        </w:tc>
        <w:tc>
          <w:tcPr>
            <w:tcW w:w="1116" w:type="dxa"/>
            <w:vAlign w:val="center"/>
          </w:tcPr>
          <w:p w14:paraId="670E73E8"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04831E4E" w14:textId="77777777" w:rsidTr="00CC151A">
        <w:trPr>
          <w:cantSplit/>
          <w:trHeight w:val="227"/>
        </w:trPr>
        <w:tc>
          <w:tcPr>
            <w:tcW w:w="2782" w:type="dxa"/>
            <w:gridSpan w:val="2"/>
            <w:vAlign w:val="center"/>
          </w:tcPr>
          <w:p w14:paraId="6F8FA23E" w14:textId="77777777" w:rsidR="008A2323" w:rsidRPr="008A2323" w:rsidRDefault="008A2323" w:rsidP="00D514BE">
            <w:pPr>
              <w:numPr>
                <w:ilvl w:val="0"/>
                <w:numId w:val="32"/>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 b)</w:t>
            </w:r>
          </w:p>
        </w:tc>
        <w:tc>
          <w:tcPr>
            <w:tcW w:w="708" w:type="dxa"/>
            <w:vAlign w:val="center"/>
          </w:tcPr>
          <w:p w14:paraId="74500866"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p>
        </w:tc>
        <w:tc>
          <w:tcPr>
            <w:tcW w:w="1418" w:type="dxa"/>
            <w:vAlign w:val="center"/>
          </w:tcPr>
          <w:p w14:paraId="3D5F3634"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5</w:t>
            </w:r>
          </w:p>
        </w:tc>
        <w:tc>
          <w:tcPr>
            <w:tcW w:w="1134" w:type="dxa"/>
            <w:vAlign w:val="center"/>
          </w:tcPr>
          <w:p w14:paraId="08AF3A31"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p>
        </w:tc>
        <w:tc>
          <w:tcPr>
            <w:tcW w:w="992" w:type="dxa"/>
            <w:vAlign w:val="center"/>
          </w:tcPr>
          <w:p w14:paraId="45582059"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p>
        </w:tc>
        <w:tc>
          <w:tcPr>
            <w:tcW w:w="1134" w:type="dxa"/>
            <w:gridSpan w:val="2"/>
            <w:vAlign w:val="center"/>
          </w:tcPr>
          <w:p w14:paraId="60DDD929"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60 h</w:t>
            </w:r>
          </w:p>
        </w:tc>
        <w:tc>
          <w:tcPr>
            <w:tcW w:w="1116" w:type="dxa"/>
            <w:vAlign w:val="center"/>
          </w:tcPr>
          <w:p w14:paraId="39E0EA23"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LP</w:t>
            </w:r>
          </w:p>
        </w:tc>
      </w:tr>
      <w:tr w:rsidR="008A2323" w:rsidRPr="008A2323" w14:paraId="126929A0" w14:textId="77777777" w:rsidTr="00CC151A">
        <w:trPr>
          <w:cantSplit/>
          <w:trHeight w:val="227"/>
        </w:trPr>
        <w:tc>
          <w:tcPr>
            <w:tcW w:w="2782" w:type="dxa"/>
            <w:gridSpan w:val="2"/>
            <w:vAlign w:val="center"/>
          </w:tcPr>
          <w:p w14:paraId="352E44CB" w14:textId="77777777" w:rsidR="008A2323" w:rsidRPr="008A2323" w:rsidRDefault="008A2323" w:rsidP="00D514BE">
            <w:pPr>
              <w:numPr>
                <w:ilvl w:val="0"/>
                <w:numId w:val="32"/>
              </w:numPr>
              <w:spacing w:line="276" w:lineRule="auto"/>
              <w:ind w:left="390"/>
              <w:contextualSpacing/>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Literaturdidaktik</w:t>
            </w:r>
          </w:p>
        </w:tc>
        <w:tc>
          <w:tcPr>
            <w:tcW w:w="708" w:type="dxa"/>
            <w:vAlign w:val="center"/>
          </w:tcPr>
          <w:p w14:paraId="4B11EAE6"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w:t>
            </w:r>
          </w:p>
        </w:tc>
        <w:tc>
          <w:tcPr>
            <w:tcW w:w="1418" w:type="dxa"/>
            <w:vAlign w:val="center"/>
          </w:tcPr>
          <w:p w14:paraId="096D5A84"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w:t>
            </w:r>
          </w:p>
        </w:tc>
        <w:tc>
          <w:tcPr>
            <w:tcW w:w="1134" w:type="dxa"/>
            <w:vAlign w:val="center"/>
          </w:tcPr>
          <w:p w14:paraId="43362F14"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P</w:t>
            </w:r>
          </w:p>
        </w:tc>
        <w:tc>
          <w:tcPr>
            <w:tcW w:w="992" w:type="dxa"/>
            <w:vAlign w:val="center"/>
          </w:tcPr>
          <w:p w14:paraId="10B8E3CA"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2 SWS/21 h</w:t>
            </w:r>
          </w:p>
        </w:tc>
        <w:tc>
          <w:tcPr>
            <w:tcW w:w="1134" w:type="dxa"/>
            <w:gridSpan w:val="2"/>
            <w:vAlign w:val="center"/>
          </w:tcPr>
          <w:p w14:paraId="200787D6"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69 h</w:t>
            </w:r>
          </w:p>
        </w:tc>
        <w:tc>
          <w:tcPr>
            <w:tcW w:w="1116" w:type="dxa"/>
            <w:vAlign w:val="center"/>
          </w:tcPr>
          <w:p w14:paraId="5BF2F335" w14:textId="77777777" w:rsidR="008A2323" w:rsidRPr="008A2323" w:rsidRDefault="008A2323" w:rsidP="00D514BE">
            <w:pPr>
              <w:spacing w:line="276" w:lineRule="auto"/>
              <w:jc w:val="center"/>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3 LP</w:t>
            </w:r>
          </w:p>
        </w:tc>
      </w:tr>
      <w:tr w:rsidR="008A2323" w:rsidRPr="005C2EFE" w14:paraId="16F55B63" w14:textId="77777777" w:rsidTr="008A2323">
        <w:trPr>
          <w:cantSplit/>
          <w:trHeight w:val="227"/>
        </w:trPr>
        <w:tc>
          <w:tcPr>
            <w:tcW w:w="9284" w:type="dxa"/>
            <w:gridSpan w:val="9"/>
            <w:shd w:val="clear" w:color="auto" w:fill="D9D9D9"/>
            <w:vAlign w:val="center"/>
          </w:tcPr>
          <w:p w14:paraId="676E8BC8" w14:textId="77777777" w:rsidR="008A2323" w:rsidRPr="008A2323" w:rsidRDefault="008A2323" w:rsidP="0091281D">
            <w:pPr>
              <w:spacing w:line="276" w:lineRule="auto"/>
              <w:rPr>
                <w:rFonts w:ascii="Arial" w:eastAsia="Times New Roman" w:hAnsi="Arial" w:cs="Arial"/>
                <w:b/>
                <w:sz w:val="18"/>
                <w:szCs w:val="20"/>
                <w:lang w:val="de-DE" w:eastAsia="de-DE" w:bidi="ar-SA"/>
              </w:rPr>
            </w:pPr>
            <w:r w:rsidRPr="008A2323">
              <w:rPr>
                <w:rFonts w:ascii="Arial" w:eastAsia="Times New Roman" w:hAnsi="Arial" w:cs="Arial"/>
                <w:b/>
                <w:sz w:val="18"/>
                <w:szCs w:val="20"/>
                <w:lang w:val="de-DE" w:eastAsia="de-DE" w:bidi="ar-SA"/>
              </w:rPr>
              <w:t>Um das Modul abschließen zu können sind folgende Leistungen zu erbringen:</w:t>
            </w:r>
          </w:p>
        </w:tc>
      </w:tr>
      <w:tr w:rsidR="008A2323" w:rsidRPr="008A2323" w14:paraId="43A965D9" w14:textId="77777777" w:rsidTr="00CC151A">
        <w:trPr>
          <w:cantSplit/>
          <w:trHeight w:val="227"/>
        </w:trPr>
        <w:tc>
          <w:tcPr>
            <w:tcW w:w="2749" w:type="dxa"/>
            <w:shd w:val="clear" w:color="auto" w:fill="auto"/>
            <w:vAlign w:val="center"/>
          </w:tcPr>
          <w:p w14:paraId="5DBFB5B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Anwesenheit</w:t>
            </w:r>
          </w:p>
        </w:tc>
        <w:tc>
          <w:tcPr>
            <w:tcW w:w="6535" w:type="dxa"/>
            <w:gridSpan w:val="8"/>
            <w:shd w:val="clear" w:color="auto" w:fill="auto"/>
            <w:vAlign w:val="center"/>
          </w:tcPr>
          <w:p w14:paraId="1EABE629" w14:textId="77777777" w:rsidR="008A2323" w:rsidRPr="008A2323" w:rsidRDefault="008A2323" w:rsidP="0091281D">
            <w:pPr>
              <w:spacing w:line="276" w:lineRule="auto"/>
              <w:rPr>
                <w:rFonts w:ascii="Arial" w:eastAsia="Times New Roman" w:hAnsi="Arial" w:cs="Arial"/>
                <w:sz w:val="18"/>
                <w:szCs w:val="20"/>
                <w:lang w:val="de-DE" w:eastAsia="de-DE" w:bidi="ar-SA"/>
              </w:rPr>
            </w:pPr>
          </w:p>
        </w:tc>
      </w:tr>
      <w:tr w:rsidR="008A2323" w:rsidRPr="008A2323" w14:paraId="3DAD4209" w14:textId="77777777" w:rsidTr="00CC151A">
        <w:trPr>
          <w:cantSplit/>
          <w:trHeight w:val="227"/>
        </w:trPr>
        <w:tc>
          <w:tcPr>
            <w:tcW w:w="2749" w:type="dxa"/>
            <w:shd w:val="clear" w:color="auto" w:fill="auto"/>
            <w:vAlign w:val="center"/>
          </w:tcPr>
          <w:p w14:paraId="54B4FD17"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Aktive Teilnahme</w:t>
            </w:r>
          </w:p>
        </w:tc>
        <w:tc>
          <w:tcPr>
            <w:tcW w:w="6535" w:type="dxa"/>
            <w:gridSpan w:val="8"/>
            <w:shd w:val="clear" w:color="auto" w:fill="auto"/>
            <w:vAlign w:val="center"/>
          </w:tcPr>
          <w:p w14:paraId="3E5E2B3B"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gemäß § 5 Abs. 3</w:t>
            </w:r>
          </w:p>
        </w:tc>
      </w:tr>
      <w:tr w:rsidR="008A2323" w:rsidRPr="008A2323" w14:paraId="7054F670" w14:textId="77777777" w:rsidTr="00CC151A">
        <w:trPr>
          <w:cantSplit/>
          <w:trHeight w:val="227"/>
        </w:trPr>
        <w:tc>
          <w:tcPr>
            <w:tcW w:w="2749" w:type="dxa"/>
            <w:tcBorders>
              <w:bottom w:val="single" w:sz="4" w:space="0" w:color="auto"/>
            </w:tcBorders>
            <w:shd w:val="clear" w:color="auto" w:fill="auto"/>
            <w:vAlign w:val="center"/>
          </w:tcPr>
          <w:p w14:paraId="3ACB37AD" w14:textId="7E0224E1"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Studienleistung(en)</w:t>
            </w:r>
          </w:p>
        </w:tc>
        <w:tc>
          <w:tcPr>
            <w:tcW w:w="6535" w:type="dxa"/>
            <w:gridSpan w:val="8"/>
            <w:tcBorders>
              <w:bottom w:val="single" w:sz="4" w:space="0" w:color="auto"/>
            </w:tcBorders>
            <w:shd w:val="clear" w:color="auto" w:fill="auto"/>
            <w:vAlign w:val="center"/>
          </w:tcPr>
          <w:p w14:paraId="2123AA9C"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Keine</w:t>
            </w:r>
          </w:p>
        </w:tc>
      </w:tr>
      <w:tr w:rsidR="008A2323" w:rsidRPr="005C2EFE" w14:paraId="25F3019B" w14:textId="77777777" w:rsidTr="00CC151A">
        <w:trPr>
          <w:cantSplit/>
          <w:trHeight w:val="227"/>
        </w:trPr>
        <w:tc>
          <w:tcPr>
            <w:tcW w:w="2749" w:type="dxa"/>
            <w:tcBorders>
              <w:bottom w:val="single" w:sz="12" w:space="0" w:color="auto"/>
            </w:tcBorders>
            <w:shd w:val="clear" w:color="auto" w:fill="auto"/>
            <w:vAlign w:val="center"/>
          </w:tcPr>
          <w:p w14:paraId="067F29BE" w14:textId="77777777"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Modulprüfung</w:t>
            </w:r>
          </w:p>
        </w:tc>
        <w:tc>
          <w:tcPr>
            <w:tcW w:w="6535" w:type="dxa"/>
            <w:gridSpan w:val="8"/>
            <w:tcBorders>
              <w:bottom w:val="single" w:sz="12" w:space="0" w:color="auto"/>
            </w:tcBorders>
            <w:shd w:val="clear" w:color="auto" w:fill="auto"/>
            <w:vAlign w:val="center"/>
          </w:tcPr>
          <w:p w14:paraId="577105A9" w14:textId="006FE509" w:rsidR="008A2323" w:rsidRPr="008A2323" w:rsidRDefault="008A2323" w:rsidP="0091281D">
            <w:pPr>
              <w:spacing w:line="276" w:lineRule="auto"/>
              <w:rPr>
                <w:rFonts w:ascii="Arial" w:eastAsia="Times New Roman" w:hAnsi="Arial" w:cs="Arial"/>
                <w:sz w:val="18"/>
                <w:szCs w:val="20"/>
                <w:lang w:val="de-DE" w:eastAsia="de-DE" w:bidi="ar-SA"/>
              </w:rPr>
            </w:pPr>
            <w:r w:rsidRPr="008A2323">
              <w:rPr>
                <w:rFonts w:ascii="Arial" w:eastAsia="Times New Roman" w:hAnsi="Arial" w:cs="Arial"/>
                <w:sz w:val="18"/>
                <w:szCs w:val="20"/>
                <w:lang w:val="de-DE" w:eastAsia="de-DE" w:bidi="ar-SA"/>
              </w:rPr>
              <w:t>Hausarbeit (12-15 S.) im Rahmen von b)</w:t>
            </w:r>
          </w:p>
        </w:tc>
      </w:tr>
    </w:tbl>
    <w:p w14:paraId="76916FA5" w14:textId="77777777" w:rsidR="008A2323" w:rsidRPr="008A2323" w:rsidRDefault="008A2323" w:rsidP="0091281D">
      <w:pPr>
        <w:spacing w:line="276" w:lineRule="auto"/>
        <w:rPr>
          <w:rFonts w:ascii="Arial" w:eastAsia="Times New Roman" w:hAnsi="Arial" w:cs="Arial"/>
          <w:sz w:val="24"/>
          <w:szCs w:val="24"/>
          <w:lang w:val="de-DE" w:eastAsia="de-DE" w:bidi="ar-SA"/>
        </w:rPr>
      </w:pPr>
    </w:p>
    <w:p w14:paraId="44751310" w14:textId="77777777" w:rsidR="008A2323" w:rsidRPr="008A2323" w:rsidRDefault="008A2323" w:rsidP="0091281D">
      <w:pPr>
        <w:keepNext/>
        <w:spacing w:line="276" w:lineRule="auto"/>
        <w:outlineLvl w:val="2"/>
        <w:rPr>
          <w:rFonts w:ascii="Arial" w:eastAsia="Times New Roman" w:hAnsi="Arial" w:cs="Arial"/>
          <w:b/>
          <w:sz w:val="20"/>
          <w:szCs w:val="24"/>
          <w:lang w:val="de-DE" w:eastAsia="de-DE" w:bidi="ar-SA"/>
        </w:rPr>
      </w:pPr>
      <w:r w:rsidRPr="008A2323">
        <w:rPr>
          <w:rFonts w:ascii="Arial" w:eastAsia="Times New Roman" w:hAnsi="Arial" w:cs="Arial"/>
          <w:b/>
          <w:sz w:val="20"/>
          <w:szCs w:val="24"/>
          <w:lang w:val="de-DE" w:eastAsia="de-DE" w:bidi="ar-SA"/>
        </w:rPr>
        <w:t>3.</w:t>
      </w:r>
      <w:r w:rsidRPr="008A2323">
        <w:rPr>
          <w:rFonts w:ascii="Arial" w:eastAsia="Times New Roman" w:hAnsi="Arial" w:cs="Arial"/>
          <w:b/>
          <w:sz w:val="20"/>
          <w:szCs w:val="24"/>
          <w:lang w:val="de-DE" w:eastAsia="de-DE" w:bidi="ar-SA"/>
        </w:rPr>
        <w:tab/>
        <w:t>Verpflichtende Auslandsaufenthalte</w:t>
      </w:r>
    </w:p>
    <w:p w14:paraId="5A692C0C" w14:textId="77777777" w:rsidR="008A2323" w:rsidRDefault="008A2323" w:rsidP="0091281D">
      <w:pPr>
        <w:spacing w:line="276" w:lineRule="auto"/>
        <w:rPr>
          <w:rFonts w:ascii="Arial" w:eastAsia="Times New Roman" w:hAnsi="Arial" w:cs="Arial"/>
          <w:sz w:val="20"/>
          <w:szCs w:val="24"/>
          <w:lang w:val="de-DE" w:eastAsia="de-DE" w:bidi="ar-SA"/>
        </w:rPr>
      </w:pPr>
      <w:r w:rsidRPr="008A2323">
        <w:rPr>
          <w:rFonts w:ascii="Arial" w:eastAsia="Times New Roman" w:hAnsi="Arial" w:cs="Arial"/>
          <w:sz w:val="20"/>
          <w:szCs w:val="24"/>
          <w:lang w:val="de-DE" w:eastAsia="de-DE" w:bidi="ar-SA"/>
        </w:rPr>
        <w:t>Im Rahmen des Bachelor- und Masterstudiengangs ist in der Regel ein Studienaufenthalt in einem spanischsprachigen Land von mindestens drei Monaten Dauer zu absolvieren. Wird der Auslandsaufenthalt im Rahmen des Bachelorstudiengangs absolviert, bietet sich dafür vorzugsweise das 4. oder 5. Semester an. Wird die Anerkennung von im Ausland erbrachten Studien- und Prüfungsleistungen angestrebt, wird dringend empfohlen, vor Antritt des Auslandsaufenthalts ein Learning Agreement abzuschließen.</w:t>
      </w:r>
    </w:p>
    <w:p w14:paraId="49062033" w14:textId="77777777" w:rsidR="00D514BE" w:rsidRPr="008A2323" w:rsidRDefault="00D514BE" w:rsidP="0091281D">
      <w:pPr>
        <w:spacing w:line="276" w:lineRule="auto"/>
        <w:rPr>
          <w:rFonts w:ascii="Arial" w:eastAsia="Times New Roman" w:hAnsi="Arial" w:cs="Arial"/>
          <w:iCs/>
          <w:sz w:val="20"/>
          <w:szCs w:val="20"/>
          <w:lang w:val="de-DE" w:eastAsia="de-DE" w:bidi="ar-SA"/>
        </w:rPr>
      </w:pPr>
    </w:p>
    <w:p w14:paraId="0FCB9D08" w14:textId="77777777" w:rsidR="008A2323" w:rsidRPr="008A2323" w:rsidRDefault="008A2323" w:rsidP="0091281D">
      <w:pPr>
        <w:spacing w:line="276" w:lineRule="auto"/>
        <w:rPr>
          <w:rFonts w:ascii="Arial" w:eastAsia="Times New Roman" w:hAnsi="Arial" w:cs="Arial"/>
          <w:b/>
          <w:sz w:val="20"/>
          <w:szCs w:val="20"/>
          <w:lang w:val="de-DE" w:eastAsia="de-DE" w:bidi="ar-SA"/>
        </w:rPr>
      </w:pPr>
      <w:r w:rsidRPr="008A2323">
        <w:rPr>
          <w:rFonts w:ascii="Arial" w:eastAsia="Times New Roman" w:hAnsi="Arial" w:cs="Arial"/>
          <w:b/>
          <w:sz w:val="20"/>
          <w:szCs w:val="20"/>
          <w:lang w:val="de-DE" w:eastAsia="de-DE" w:bidi="ar-SA"/>
        </w:rPr>
        <w:t>Legende:</w:t>
      </w:r>
    </w:p>
    <w:p w14:paraId="1153F920"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P</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Pflichtlehrveranstaltung</w:t>
      </w:r>
    </w:p>
    <w:p w14:paraId="5D890376"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PS</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Proseminar</w:t>
      </w:r>
    </w:p>
    <w:p w14:paraId="6C56A09A"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bCs/>
          <w:sz w:val="20"/>
          <w:szCs w:val="20"/>
          <w:lang w:val="de-DE" w:eastAsia="de-DE" w:bidi="ar-SA"/>
        </w:rPr>
        <w:t>S</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Seminar</w:t>
      </w:r>
    </w:p>
    <w:p w14:paraId="525C32E0" w14:textId="77777777" w:rsidR="008A2323" w:rsidRPr="008A2323" w:rsidRDefault="008A2323" w:rsidP="0091281D">
      <w:pPr>
        <w:tabs>
          <w:tab w:val="left" w:pos="720"/>
          <w:tab w:val="left" w:pos="1560"/>
        </w:tabs>
        <w:spacing w:line="276" w:lineRule="auto"/>
        <w:rPr>
          <w:rFonts w:ascii="Arial" w:eastAsia="Times New Roman" w:hAnsi="Arial" w:cs="Arial"/>
          <w:bCs/>
          <w:sz w:val="20"/>
          <w:szCs w:val="20"/>
          <w:lang w:val="de-DE" w:eastAsia="de-DE" w:bidi="ar-SA"/>
        </w:rPr>
      </w:pPr>
      <w:r w:rsidRPr="008A2323">
        <w:rPr>
          <w:rFonts w:ascii="Arial" w:eastAsia="Times New Roman" w:hAnsi="Arial" w:cs="Arial"/>
          <w:b/>
          <w:sz w:val="20"/>
          <w:szCs w:val="20"/>
          <w:lang w:val="de-DE" w:eastAsia="de-DE" w:bidi="ar-SA"/>
        </w:rPr>
        <w:t>SL</w:t>
      </w:r>
      <w:r w:rsidRPr="008A2323">
        <w:rPr>
          <w:rFonts w:ascii="Arial" w:eastAsia="Times New Roman" w:hAnsi="Arial" w:cs="Arial"/>
          <w:b/>
          <w:sz w:val="20"/>
          <w:szCs w:val="20"/>
          <w:lang w:val="de-DE" w:eastAsia="de-DE" w:bidi="ar-SA"/>
        </w:rPr>
        <w:tab/>
      </w:r>
      <w:r w:rsidRPr="008A2323">
        <w:rPr>
          <w:rFonts w:ascii="Arial" w:eastAsia="Times New Roman" w:hAnsi="Arial" w:cs="Arial"/>
          <w:bCs/>
          <w:sz w:val="20"/>
          <w:szCs w:val="20"/>
          <w:lang w:val="de-DE" w:eastAsia="de-DE" w:bidi="ar-SA"/>
        </w:rPr>
        <w:t>=</w:t>
      </w:r>
      <w:r w:rsidRPr="008A2323">
        <w:rPr>
          <w:rFonts w:ascii="Arial" w:eastAsia="Times New Roman" w:hAnsi="Arial" w:cs="Arial"/>
          <w:bCs/>
          <w:sz w:val="20"/>
          <w:szCs w:val="20"/>
          <w:lang w:val="de-DE" w:eastAsia="de-DE" w:bidi="ar-SA"/>
        </w:rPr>
        <w:tab/>
        <w:t>Studienleistung</w:t>
      </w:r>
    </w:p>
    <w:p w14:paraId="361889D3"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Tut</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Tutorium</w:t>
      </w:r>
    </w:p>
    <w:p w14:paraId="666C444F"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Ü</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Übung</w:t>
      </w:r>
    </w:p>
    <w:p w14:paraId="628570AD" w14:textId="77777777" w:rsidR="008A2323" w:rsidRPr="008A2323" w:rsidRDefault="008A2323" w:rsidP="0091281D">
      <w:pPr>
        <w:tabs>
          <w:tab w:val="left" w:pos="720"/>
          <w:tab w:val="left" w:pos="1560"/>
        </w:tabs>
        <w:spacing w:line="276" w:lineRule="auto"/>
        <w:rPr>
          <w:rFonts w:ascii="Arial" w:eastAsia="Times New Roman" w:hAnsi="Arial" w:cs="Arial"/>
          <w:sz w:val="20"/>
          <w:szCs w:val="20"/>
          <w:lang w:val="de-DE" w:eastAsia="de-DE" w:bidi="ar-SA"/>
        </w:rPr>
      </w:pPr>
      <w:r w:rsidRPr="008A2323">
        <w:rPr>
          <w:rFonts w:ascii="Arial" w:eastAsia="Times New Roman" w:hAnsi="Arial" w:cs="Arial"/>
          <w:b/>
          <w:sz w:val="20"/>
          <w:szCs w:val="20"/>
          <w:lang w:val="de-DE" w:eastAsia="de-DE" w:bidi="ar-SA"/>
        </w:rPr>
        <w:t>V</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Vorlesung</w:t>
      </w:r>
    </w:p>
    <w:p w14:paraId="34407EDB" w14:textId="3739F320" w:rsidR="008A2323" w:rsidRPr="008A2323" w:rsidRDefault="008A2323" w:rsidP="0091281D">
      <w:pPr>
        <w:widowControl w:val="0"/>
        <w:autoSpaceDE w:val="0"/>
        <w:autoSpaceDN w:val="0"/>
        <w:adjustRightInd w:val="0"/>
        <w:spacing w:line="276" w:lineRule="auto"/>
        <w:rPr>
          <w:rFonts w:ascii="Arial" w:eastAsia="Times New Roman" w:hAnsi="Arial" w:cs="Arial"/>
          <w:sz w:val="20"/>
          <w:szCs w:val="20"/>
          <w:lang w:val="de-DE" w:eastAsia="de-DE" w:bidi="ar-SA"/>
        </w:rPr>
      </w:pPr>
      <w:r w:rsidRPr="008A2323">
        <w:rPr>
          <w:rFonts w:ascii="Arial" w:eastAsia="Times New Roman" w:hAnsi="Arial" w:cs="Arial"/>
          <w:b/>
          <w:bCs/>
          <w:sz w:val="20"/>
          <w:szCs w:val="20"/>
          <w:lang w:val="de-DE" w:eastAsia="de-DE" w:bidi="ar-SA"/>
        </w:rPr>
        <w:t>WP</w:t>
      </w:r>
      <w:r w:rsidRPr="008A2323">
        <w:rPr>
          <w:rFonts w:ascii="Arial" w:eastAsia="Times New Roman" w:hAnsi="Arial" w:cs="Arial"/>
          <w:sz w:val="20"/>
          <w:szCs w:val="20"/>
          <w:lang w:val="de-DE" w:eastAsia="de-DE" w:bidi="ar-SA"/>
        </w:rPr>
        <w:tab/>
        <w:t>=</w:t>
      </w:r>
      <w:r w:rsidRPr="008A2323">
        <w:rPr>
          <w:rFonts w:ascii="Arial" w:eastAsia="Times New Roman" w:hAnsi="Arial" w:cs="Arial"/>
          <w:sz w:val="20"/>
          <w:szCs w:val="20"/>
          <w:lang w:val="de-DE" w:eastAsia="de-DE" w:bidi="ar-SA"/>
        </w:rPr>
        <w:tab/>
        <w:t>Wahlpflichtlehrveranstaltung</w:t>
      </w:r>
    </w:p>
    <w:p w14:paraId="294F6184" w14:textId="5BF1003C" w:rsidR="008A2323" w:rsidRPr="008A2323" w:rsidRDefault="00D514BE" w:rsidP="00D514BE">
      <w:pPr>
        <w:widowControl w:val="0"/>
        <w:autoSpaceDE w:val="0"/>
        <w:autoSpaceDN w:val="0"/>
        <w:adjustRightInd w:val="0"/>
        <w:spacing w:line="276" w:lineRule="auto"/>
        <w:jc w:val="right"/>
        <w:rPr>
          <w:rFonts w:ascii="Arial" w:eastAsia="MS Mincho" w:hAnsi="Arial" w:cs="Arial"/>
          <w:color w:val="000000"/>
          <w:lang w:val="de-DE" w:eastAsia="de-DE" w:bidi="ar-SA"/>
        </w:rPr>
      </w:pPr>
      <w:r>
        <w:rPr>
          <w:rFonts w:ascii="Arial" w:eastAsia="MS Mincho" w:hAnsi="Arial" w:cs="Arial"/>
          <w:color w:val="000000"/>
          <w:lang w:val="de-DE" w:eastAsia="de-DE" w:bidi="ar-SA"/>
        </w:rPr>
        <w:t>“</w:t>
      </w:r>
    </w:p>
    <w:p w14:paraId="78DC9FC3" w14:textId="77777777" w:rsidR="008A2323" w:rsidRPr="00017C6C" w:rsidRDefault="008A2323" w:rsidP="0091281D">
      <w:pPr>
        <w:spacing w:line="276" w:lineRule="auto"/>
        <w:rPr>
          <w:rFonts w:ascii="Arial" w:hAnsi="Arial" w:cs="Arial"/>
          <w:lang w:val="de-DE"/>
        </w:rPr>
      </w:pPr>
    </w:p>
    <w:p w14:paraId="21CDEDE8" w14:textId="77777777" w:rsidR="008A2323" w:rsidRPr="00017C6C" w:rsidRDefault="008A2323" w:rsidP="0091281D">
      <w:pPr>
        <w:spacing w:line="276" w:lineRule="auto"/>
        <w:rPr>
          <w:rFonts w:ascii="Arial" w:hAnsi="Arial" w:cs="Arial"/>
          <w:lang w:val="de-DE"/>
        </w:rPr>
      </w:pPr>
    </w:p>
    <w:p w14:paraId="6E17D063" w14:textId="77777777" w:rsidR="008A2323" w:rsidRPr="00017C6C" w:rsidRDefault="008A2323" w:rsidP="0091281D">
      <w:pPr>
        <w:spacing w:line="276" w:lineRule="auto"/>
        <w:rPr>
          <w:rFonts w:ascii="Arial" w:hAnsi="Arial" w:cs="Arial"/>
          <w:lang w:val="de-DE"/>
        </w:rPr>
      </w:pPr>
    </w:p>
    <w:p w14:paraId="4BB1EBE2" w14:textId="77777777" w:rsidR="008A2323" w:rsidRPr="00017C6C" w:rsidRDefault="008A2323" w:rsidP="0091281D">
      <w:pPr>
        <w:spacing w:line="276" w:lineRule="auto"/>
        <w:rPr>
          <w:rFonts w:ascii="Arial" w:hAnsi="Arial" w:cs="Arial"/>
          <w:lang w:val="de-DE"/>
        </w:rPr>
      </w:pPr>
    </w:p>
    <w:p w14:paraId="7198EBF6" w14:textId="77777777" w:rsidR="00C10E46" w:rsidRPr="00017C6C" w:rsidRDefault="00C10E46" w:rsidP="0091281D">
      <w:pPr>
        <w:spacing w:line="276" w:lineRule="auto"/>
        <w:rPr>
          <w:rFonts w:ascii="Arial" w:hAnsi="Arial" w:cs="Arial"/>
          <w:lang w:val="de-DE"/>
        </w:rPr>
      </w:pPr>
    </w:p>
    <w:p w14:paraId="41007E9B" w14:textId="5675C9C6" w:rsidR="00C10E46" w:rsidRPr="00017C6C" w:rsidRDefault="00C10E46" w:rsidP="00B65C0A">
      <w:pPr>
        <w:pStyle w:val="Listenabsatz"/>
        <w:spacing w:after="0" w:line="276" w:lineRule="auto"/>
        <w:ind w:left="0"/>
        <w:jc w:val="center"/>
        <w:rPr>
          <w:rFonts w:ascii="Arial" w:hAnsi="Arial" w:cs="Arial"/>
          <w:b/>
          <w:bCs/>
          <w:iCs/>
        </w:rPr>
      </w:pPr>
      <w:r w:rsidRPr="00017C6C">
        <w:rPr>
          <w:rFonts w:ascii="Arial" w:hAnsi="Arial" w:cs="Arial"/>
          <w:b/>
          <w:bCs/>
          <w:iCs/>
        </w:rPr>
        <w:t>Artikel 2 Inkrafttreten</w:t>
      </w:r>
    </w:p>
    <w:p w14:paraId="4B05D01B" w14:textId="77777777" w:rsidR="00C10E46" w:rsidRPr="00017C6C" w:rsidRDefault="00C10E46" w:rsidP="0091281D">
      <w:pPr>
        <w:pStyle w:val="Listenabsatz"/>
        <w:spacing w:after="0" w:line="276" w:lineRule="auto"/>
        <w:rPr>
          <w:rFonts w:ascii="Arial" w:hAnsi="Arial" w:cs="Arial"/>
          <w:iCs/>
        </w:rPr>
      </w:pPr>
    </w:p>
    <w:p w14:paraId="390D86CF" w14:textId="55AA4856" w:rsidR="00C10E46" w:rsidRPr="00B65C0A" w:rsidRDefault="00C10E46" w:rsidP="0091281D">
      <w:pPr>
        <w:spacing w:line="276" w:lineRule="auto"/>
        <w:rPr>
          <w:rFonts w:ascii="Arial" w:hAnsi="Arial" w:cs="Arial"/>
          <w:iCs/>
          <w:lang w:val="de-DE"/>
        </w:rPr>
      </w:pPr>
      <w:r w:rsidRPr="00B65C0A">
        <w:rPr>
          <w:rFonts w:ascii="Arial" w:hAnsi="Arial" w:cs="Arial"/>
          <w:iCs/>
          <w:lang w:val="de-DE"/>
        </w:rPr>
        <w:t xml:space="preserve">1. </w:t>
      </w:r>
      <w:r w:rsidR="00B65C0A" w:rsidRPr="00B65C0A">
        <w:rPr>
          <w:rFonts w:ascii="Arial" w:hAnsi="Arial" w:cs="Arial"/>
          <w:iCs/>
          <w:lang w:val="de-DE" w:bidi="ar-SA"/>
        </w:rPr>
        <w:t xml:space="preserve">Die </w:t>
      </w:r>
      <w:proofErr w:type="spellStart"/>
      <w:r w:rsidR="00B65C0A" w:rsidRPr="00B65C0A">
        <w:rPr>
          <w:rFonts w:ascii="Arial" w:hAnsi="Arial" w:cs="Arial"/>
          <w:iCs/>
          <w:lang w:val="de-DE" w:bidi="ar-SA"/>
        </w:rPr>
        <w:t>Änderung</w:t>
      </w:r>
      <w:proofErr w:type="spellEnd"/>
      <w:r w:rsidR="00B65C0A" w:rsidRPr="00B65C0A">
        <w:rPr>
          <w:rFonts w:ascii="Arial" w:hAnsi="Arial" w:cs="Arial"/>
          <w:iCs/>
          <w:lang w:val="de-DE" w:bidi="ar-SA"/>
        </w:rPr>
        <w:t xml:space="preserve"> der Ordnung </w:t>
      </w:r>
      <w:proofErr w:type="spellStart"/>
      <w:r w:rsidR="00B65C0A" w:rsidRPr="00B65C0A">
        <w:rPr>
          <w:rFonts w:ascii="Arial" w:hAnsi="Arial" w:cs="Arial"/>
          <w:iCs/>
          <w:lang w:val="de-DE" w:bidi="ar-SA"/>
        </w:rPr>
        <w:t>für</w:t>
      </w:r>
      <w:proofErr w:type="spellEnd"/>
      <w:r w:rsidR="00B65C0A" w:rsidRPr="00B65C0A">
        <w:rPr>
          <w:rFonts w:ascii="Arial" w:hAnsi="Arial" w:cs="Arial"/>
          <w:iCs/>
          <w:lang w:val="de-DE" w:bidi="ar-SA"/>
        </w:rPr>
        <w:t xml:space="preserve"> die </w:t>
      </w:r>
      <w:proofErr w:type="spellStart"/>
      <w:r w:rsidR="00B65C0A" w:rsidRPr="00B65C0A">
        <w:rPr>
          <w:rFonts w:ascii="Arial" w:hAnsi="Arial" w:cs="Arial"/>
          <w:iCs/>
          <w:lang w:val="de-DE" w:bidi="ar-SA"/>
        </w:rPr>
        <w:t>Prüfung</w:t>
      </w:r>
      <w:proofErr w:type="spellEnd"/>
      <w:r w:rsidR="00B65C0A" w:rsidRPr="00B65C0A">
        <w:rPr>
          <w:rFonts w:ascii="Arial" w:hAnsi="Arial" w:cs="Arial"/>
          <w:iCs/>
          <w:lang w:val="de-DE" w:bidi="ar-SA"/>
        </w:rPr>
        <w:t xml:space="preserve"> im lehramtsbezogenen Bachelorstudiengang an der Johannes Gutenberg-Universität Mainz tritt gemäß den nachfolgenden Absätzen </w:t>
      </w:r>
      <w:r w:rsidR="00B65C0A" w:rsidRPr="00B65C0A">
        <w:rPr>
          <w:rFonts w:ascii="Arial" w:hAnsi="Arial" w:cs="Arial"/>
          <w:iCs/>
          <w:highlight w:val="yellow"/>
          <w:lang w:val="de-DE" w:bidi="ar-SA"/>
        </w:rPr>
        <w:t>2-5</w:t>
      </w:r>
      <w:r w:rsidR="00B65C0A" w:rsidRPr="00B65C0A">
        <w:rPr>
          <w:rFonts w:ascii="Arial" w:hAnsi="Arial" w:cs="Arial"/>
          <w:iCs/>
          <w:lang w:val="de-DE" w:bidi="ar-SA"/>
        </w:rPr>
        <w:t xml:space="preserve"> nach ihrer </w:t>
      </w:r>
      <w:proofErr w:type="spellStart"/>
      <w:r w:rsidR="00B65C0A" w:rsidRPr="00B65C0A">
        <w:rPr>
          <w:rFonts w:ascii="Arial" w:hAnsi="Arial" w:cs="Arial"/>
          <w:iCs/>
          <w:lang w:val="de-DE" w:bidi="ar-SA"/>
        </w:rPr>
        <w:t>Veröffentlichung</w:t>
      </w:r>
      <w:proofErr w:type="spellEnd"/>
      <w:r w:rsidR="00B65C0A" w:rsidRPr="00B65C0A">
        <w:rPr>
          <w:rFonts w:ascii="Arial" w:hAnsi="Arial" w:cs="Arial"/>
          <w:iCs/>
          <w:lang w:val="de-DE" w:bidi="ar-SA"/>
        </w:rPr>
        <w:t xml:space="preserve"> im </w:t>
      </w:r>
      <w:proofErr w:type="spellStart"/>
      <w:r w:rsidR="00B65C0A" w:rsidRPr="00B65C0A">
        <w:rPr>
          <w:rFonts w:ascii="Arial" w:hAnsi="Arial" w:cs="Arial"/>
          <w:iCs/>
          <w:lang w:val="de-DE" w:bidi="ar-SA"/>
        </w:rPr>
        <w:t>Veröffentlichungsblatt</w:t>
      </w:r>
      <w:proofErr w:type="spellEnd"/>
      <w:r w:rsidR="00B65C0A" w:rsidRPr="00B65C0A">
        <w:rPr>
          <w:rFonts w:ascii="Arial" w:hAnsi="Arial" w:cs="Arial"/>
          <w:iCs/>
          <w:lang w:val="de-DE" w:bidi="ar-SA"/>
        </w:rPr>
        <w:t xml:space="preserve"> der Johannes Gutenberg-Universität Mainz in Kraft.</w:t>
      </w:r>
    </w:p>
    <w:p w14:paraId="017BF6D4" w14:textId="77777777" w:rsidR="00CE690B" w:rsidRDefault="00CE690B" w:rsidP="0091281D">
      <w:pPr>
        <w:spacing w:line="276" w:lineRule="auto"/>
        <w:rPr>
          <w:rFonts w:ascii="Arial" w:hAnsi="Arial" w:cs="Arial"/>
          <w:iCs/>
          <w:highlight w:val="yellow"/>
          <w:lang w:val="de-DE"/>
        </w:rPr>
      </w:pPr>
    </w:p>
    <w:p w14:paraId="77F4D800" w14:textId="06ADB76E" w:rsidR="00CE690B" w:rsidRPr="00B65C0A" w:rsidRDefault="00CE690B" w:rsidP="0091281D">
      <w:pPr>
        <w:spacing w:line="276" w:lineRule="auto"/>
        <w:rPr>
          <w:rFonts w:ascii="Arial" w:hAnsi="Arial" w:cs="Arial"/>
          <w:iCs/>
          <w:lang w:val="de-DE"/>
        </w:rPr>
      </w:pPr>
      <w:r w:rsidRPr="00B65C0A">
        <w:rPr>
          <w:rFonts w:ascii="Arial" w:hAnsi="Arial" w:cs="Arial"/>
          <w:iCs/>
          <w:lang w:val="de-DE"/>
        </w:rPr>
        <w:t xml:space="preserve">2. Die Änderungen des Artikels 1 Nr. 1 gelten </w:t>
      </w:r>
      <w:proofErr w:type="spellStart"/>
      <w:r w:rsidRPr="00B65C0A">
        <w:rPr>
          <w:rFonts w:ascii="Arial" w:hAnsi="Arial" w:cs="Arial"/>
          <w:iCs/>
          <w:lang w:val="de-DE"/>
        </w:rPr>
        <w:t>für</w:t>
      </w:r>
      <w:proofErr w:type="spellEnd"/>
      <w:r w:rsidRPr="00B65C0A">
        <w:rPr>
          <w:rFonts w:ascii="Arial" w:hAnsi="Arial" w:cs="Arial"/>
          <w:iCs/>
          <w:lang w:val="de-DE"/>
        </w:rPr>
        <w:t xml:space="preserve"> Studierende des Faches Bildende Kunst, die ab dem Wintersemester 2024/2025 in den lehramtsbezogenen Bachelorstudiengang oder in den lehramtsbezogenen Zertifikatsstudiengang (</w:t>
      </w:r>
      <w:proofErr w:type="spellStart"/>
      <w:r w:rsidRPr="00B65C0A">
        <w:rPr>
          <w:rFonts w:ascii="Arial" w:hAnsi="Arial" w:cs="Arial"/>
          <w:iCs/>
          <w:lang w:val="de-DE"/>
        </w:rPr>
        <w:t>Erweiterungsprüfung</w:t>
      </w:r>
      <w:proofErr w:type="spellEnd"/>
      <w:r w:rsidRPr="00B65C0A">
        <w:rPr>
          <w:rFonts w:ascii="Arial" w:hAnsi="Arial" w:cs="Arial"/>
          <w:iCs/>
          <w:lang w:val="de-DE"/>
        </w:rPr>
        <w:t xml:space="preserve">) an der </w:t>
      </w:r>
      <w:r w:rsidRPr="00B65C0A">
        <w:rPr>
          <w:rFonts w:ascii="Arial" w:hAnsi="Arial" w:cs="Arial"/>
          <w:iCs/>
          <w:lang w:val="de-DE"/>
        </w:rPr>
        <w:lastRenderedPageBreak/>
        <w:t>Johannes Gutenberg-Universität Mainz eingeschrieben werden; dies gilt auch im Falle einer Umschreibung (Fachwechsel) innerhalb des Studiengangs.</w:t>
      </w:r>
    </w:p>
    <w:p w14:paraId="260DBC12" w14:textId="77777777" w:rsidR="00CE690B" w:rsidRPr="00B65C0A" w:rsidRDefault="00CE690B" w:rsidP="0091281D">
      <w:pPr>
        <w:spacing w:line="276" w:lineRule="auto"/>
        <w:rPr>
          <w:rFonts w:ascii="Arial" w:hAnsi="Arial" w:cs="Arial"/>
          <w:iCs/>
          <w:lang w:val="de-DE"/>
        </w:rPr>
      </w:pPr>
    </w:p>
    <w:p w14:paraId="79288162" w14:textId="65359C54" w:rsidR="00C10E46" w:rsidRPr="00017C6C" w:rsidRDefault="00CE690B" w:rsidP="0091281D">
      <w:pPr>
        <w:spacing w:line="276" w:lineRule="auto"/>
        <w:rPr>
          <w:rFonts w:ascii="Arial" w:hAnsi="Arial" w:cs="Arial"/>
          <w:iCs/>
          <w:lang w:val="de-DE"/>
        </w:rPr>
      </w:pPr>
      <w:r w:rsidRPr="00B65C0A">
        <w:rPr>
          <w:rFonts w:ascii="Arial" w:hAnsi="Arial" w:cs="Arial"/>
          <w:iCs/>
          <w:lang w:val="de-DE"/>
        </w:rPr>
        <w:t>3</w:t>
      </w:r>
      <w:r w:rsidR="00C10E46" w:rsidRPr="00B65C0A">
        <w:rPr>
          <w:rFonts w:ascii="Arial" w:hAnsi="Arial" w:cs="Arial"/>
          <w:iCs/>
          <w:lang w:val="de-DE"/>
        </w:rPr>
        <w:t xml:space="preserve">. Die </w:t>
      </w:r>
      <w:r w:rsidR="00EE4F79" w:rsidRPr="00B65C0A">
        <w:rPr>
          <w:rFonts w:ascii="Arial" w:hAnsi="Arial" w:cs="Arial"/>
          <w:iCs/>
          <w:lang w:val="de-DE"/>
        </w:rPr>
        <w:t>Änderungen</w:t>
      </w:r>
      <w:r w:rsidR="00C10E46" w:rsidRPr="00B65C0A">
        <w:rPr>
          <w:rFonts w:ascii="Arial" w:hAnsi="Arial" w:cs="Arial"/>
          <w:iCs/>
          <w:lang w:val="de-DE"/>
        </w:rPr>
        <w:t xml:space="preserve"> des Artikels 1</w:t>
      </w:r>
      <w:r w:rsidR="00EE4F79" w:rsidRPr="00B65C0A">
        <w:rPr>
          <w:rFonts w:ascii="Arial" w:hAnsi="Arial" w:cs="Arial"/>
          <w:iCs/>
          <w:lang w:val="de-DE"/>
        </w:rPr>
        <w:t xml:space="preserve"> Nr. </w:t>
      </w:r>
      <w:r w:rsidRPr="00B65C0A">
        <w:rPr>
          <w:rFonts w:ascii="Arial" w:hAnsi="Arial" w:cs="Arial"/>
          <w:iCs/>
          <w:lang w:val="de-DE"/>
        </w:rPr>
        <w:t>2</w:t>
      </w:r>
      <w:r w:rsidR="00C10E46" w:rsidRPr="00B65C0A">
        <w:rPr>
          <w:rFonts w:ascii="Arial" w:hAnsi="Arial" w:cs="Arial"/>
          <w:iCs/>
          <w:lang w:val="de-DE"/>
        </w:rPr>
        <w:t xml:space="preserve"> gelten </w:t>
      </w:r>
      <w:proofErr w:type="spellStart"/>
      <w:r w:rsidR="00C10E46" w:rsidRPr="00B65C0A">
        <w:rPr>
          <w:rFonts w:ascii="Arial" w:hAnsi="Arial" w:cs="Arial"/>
          <w:iCs/>
          <w:lang w:val="de-DE"/>
        </w:rPr>
        <w:t>für</w:t>
      </w:r>
      <w:proofErr w:type="spellEnd"/>
      <w:r w:rsidR="00C10E46" w:rsidRPr="00B65C0A">
        <w:rPr>
          <w:rFonts w:ascii="Arial" w:hAnsi="Arial" w:cs="Arial"/>
          <w:iCs/>
          <w:lang w:val="de-DE"/>
        </w:rPr>
        <w:t xml:space="preserve"> Studierende des Faches </w:t>
      </w:r>
      <w:r w:rsidR="00EE4F79" w:rsidRPr="00B65C0A">
        <w:rPr>
          <w:rFonts w:ascii="Arial" w:hAnsi="Arial" w:cs="Arial"/>
          <w:iCs/>
          <w:lang w:val="de-DE"/>
        </w:rPr>
        <w:t>Französisch</w:t>
      </w:r>
      <w:r w:rsidR="00C10E46" w:rsidRPr="00B65C0A">
        <w:rPr>
          <w:rFonts w:ascii="Arial" w:hAnsi="Arial" w:cs="Arial"/>
          <w:iCs/>
          <w:lang w:val="de-DE"/>
        </w:rPr>
        <w:t xml:space="preserve">, die ab dem </w:t>
      </w:r>
      <w:r w:rsidR="00EE4F79" w:rsidRPr="00B65C0A">
        <w:rPr>
          <w:rFonts w:ascii="Arial" w:hAnsi="Arial" w:cs="Arial"/>
          <w:iCs/>
          <w:lang w:val="de-DE"/>
        </w:rPr>
        <w:t>Wintersemester</w:t>
      </w:r>
      <w:r w:rsidR="00C10E46" w:rsidRPr="00B65C0A">
        <w:rPr>
          <w:rFonts w:ascii="Arial" w:hAnsi="Arial" w:cs="Arial"/>
          <w:iCs/>
          <w:lang w:val="de-DE"/>
        </w:rPr>
        <w:t xml:space="preserve"> 2024</w:t>
      </w:r>
      <w:r w:rsidR="00EE4F79" w:rsidRPr="00B65C0A">
        <w:rPr>
          <w:rFonts w:ascii="Arial" w:hAnsi="Arial" w:cs="Arial"/>
          <w:iCs/>
          <w:lang w:val="de-DE"/>
        </w:rPr>
        <w:t>/2025</w:t>
      </w:r>
      <w:r w:rsidR="00C10E46" w:rsidRPr="00B65C0A">
        <w:rPr>
          <w:rFonts w:ascii="Arial" w:hAnsi="Arial" w:cs="Arial"/>
          <w:iCs/>
          <w:lang w:val="de-DE"/>
        </w:rPr>
        <w:t xml:space="preserve"> in den lehramtsbezogenen Bachelorstudiengang oder in den lehramtsbezogenen Zertifikatsstudiengang (</w:t>
      </w:r>
      <w:proofErr w:type="spellStart"/>
      <w:r w:rsidR="00C10E46" w:rsidRPr="00B65C0A">
        <w:rPr>
          <w:rFonts w:ascii="Arial" w:hAnsi="Arial" w:cs="Arial"/>
          <w:iCs/>
          <w:lang w:val="de-DE"/>
        </w:rPr>
        <w:t>Erweiterungsprüfung</w:t>
      </w:r>
      <w:proofErr w:type="spellEnd"/>
      <w:r w:rsidR="00C10E46" w:rsidRPr="00B65C0A">
        <w:rPr>
          <w:rFonts w:ascii="Arial" w:hAnsi="Arial" w:cs="Arial"/>
          <w:iCs/>
          <w:lang w:val="de-DE"/>
        </w:rPr>
        <w:t>) an der Johannes Gutenberg-Universität Mainz eingeschrieben werden; dies gilt auch im Falle einer Umschreibung (Fachwechsel) innerhalb des Studiengangs.</w:t>
      </w:r>
    </w:p>
    <w:p w14:paraId="49B78466" w14:textId="77777777" w:rsidR="00EE4F79" w:rsidRPr="00017C6C" w:rsidRDefault="00EE4F79" w:rsidP="0091281D">
      <w:pPr>
        <w:spacing w:line="276" w:lineRule="auto"/>
        <w:rPr>
          <w:rFonts w:ascii="Arial" w:hAnsi="Arial" w:cs="Arial"/>
          <w:iCs/>
          <w:lang w:val="de-DE"/>
        </w:rPr>
      </w:pPr>
    </w:p>
    <w:p w14:paraId="2CCAD2F2" w14:textId="2E4C0668" w:rsidR="00EE4F79" w:rsidRPr="00B65C0A" w:rsidRDefault="00CE690B" w:rsidP="0091281D">
      <w:pPr>
        <w:spacing w:line="276" w:lineRule="auto"/>
        <w:rPr>
          <w:rFonts w:ascii="Arial" w:hAnsi="Arial" w:cs="Arial"/>
          <w:iCs/>
          <w:lang w:val="de-DE"/>
        </w:rPr>
      </w:pPr>
      <w:r w:rsidRPr="00B65C0A">
        <w:rPr>
          <w:rFonts w:ascii="Arial" w:hAnsi="Arial" w:cs="Arial"/>
          <w:iCs/>
          <w:highlight w:val="yellow"/>
          <w:lang w:val="de-DE"/>
        </w:rPr>
        <w:t>4</w:t>
      </w:r>
      <w:r w:rsidR="00EE4F79" w:rsidRPr="00B65C0A">
        <w:rPr>
          <w:rFonts w:ascii="Arial" w:hAnsi="Arial" w:cs="Arial"/>
          <w:iCs/>
          <w:lang w:val="de-DE"/>
        </w:rPr>
        <w:t xml:space="preserve">. Die Änderungen des Artikels 1 Nr. </w:t>
      </w:r>
      <w:r w:rsidRPr="00B65C0A">
        <w:rPr>
          <w:rFonts w:ascii="Arial" w:hAnsi="Arial" w:cs="Arial"/>
          <w:iCs/>
          <w:highlight w:val="yellow"/>
          <w:lang w:val="de-DE"/>
        </w:rPr>
        <w:t>3</w:t>
      </w:r>
      <w:r w:rsidR="00EE4F79" w:rsidRPr="00B65C0A">
        <w:rPr>
          <w:rFonts w:ascii="Arial" w:hAnsi="Arial" w:cs="Arial"/>
          <w:iCs/>
          <w:lang w:val="de-DE"/>
        </w:rPr>
        <w:t xml:space="preserve"> gelten </w:t>
      </w:r>
      <w:proofErr w:type="spellStart"/>
      <w:r w:rsidR="00EE4F79" w:rsidRPr="00B65C0A">
        <w:rPr>
          <w:rFonts w:ascii="Arial" w:hAnsi="Arial" w:cs="Arial"/>
          <w:iCs/>
          <w:lang w:val="de-DE"/>
        </w:rPr>
        <w:t>für</w:t>
      </w:r>
      <w:proofErr w:type="spellEnd"/>
      <w:r w:rsidR="00EE4F79" w:rsidRPr="00B65C0A">
        <w:rPr>
          <w:rFonts w:ascii="Arial" w:hAnsi="Arial" w:cs="Arial"/>
          <w:iCs/>
          <w:lang w:val="de-DE"/>
        </w:rPr>
        <w:t xml:space="preserve"> Studierende des Faches Italienisch, die ab dem Wintersemester 2024/2025 in den lehramtsbezogenen Bachelorstudiengang oder in den lehramtsbezogenen Zertifikatsstudiengang (</w:t>
      </w:r>
      <w:proofErr w:type="spellStart"/>
      <w:r w:rsidR="00EE4F79" w:rsidRPr="00B65C0A">
        <w:rPr>
          <w:rFonts w:ascii="Arial" w:hAnsi="Arial" w:cs="Arial"/>
          <w:iCs/>
          <w:lang w:val="de-DE"/>
        </w:rPr>
        <w:t>Erweiterungsprüfung</w:t>
      </w:r>
      <w:proofErr w:type="spellEnd"/>
      <w:r w:rsidR="00EE4F79" w:rsidRPr="00B65C0A">
        <w:rPr>
          <w:rFonts w:ascii="Arial" w:hAnsi="Arial" w:cs="Arial"/>
          <w:iCs/>
          <w:lang w:val="de-DE"/>
        </w:rPr>
        <w:t>) an der Johannes Gutenberg-Universität Mainz eingeschrieben werden; dies gilt auch im Falle einer Umschreibung (Fachwechsel) innerhalb des Studiengangs.</w:t>
      </w:r>
    </w:p>
    <w:p w14:paraId="7C401260" w14:textId="7C0B650D" w:rsidR="00EE4F79" w:rsidRPr="00B65C0A" w:rsidRDefault="00EE4F79" w:rsidP="0091281D">
      <w:pPr>
        <w:spacing w:line="276" w:lineRule="auto"/>
        <w:rPr>
          <w:rFonts w:ascii="Arial" w:hAnsi="Arial" w:cs="Arial"/>
          <w:lang w:val="de-DE"/>
        </w:rPr>
      </w:pPr>
    </w:p>
    <w:p w14:paraId="03FED80E" w14:textId="1E6E2CD4" w:rsidR="00EE4F79" w:rsidRPr="00017C6C" w:rsidRDefault="00CE690B" w:rsidP="0091281D">
      <w:pPr>
        <w:spacing w:line="276" w:lineRule="auto"/>
        <w:rPr>
          <w:rFonts w:ascii="Arial" w:hAnsi="Arial" w:cs="Arial"/>
          <w:iCs/>
          <w:lang w:val="de-DE"/>
        </w:rPr>
      </w:pPr>
      <w:r w:rsidRPr="00B65C0A">
        <w:rPr>
          <w:rFonts w:ascii="Arial" w:hAnsi="Arial" w:cs="Arial"/>
          <w:iCs/>
          <w:highlight w:val="yellow"/>
          <w:lang w:val="de-DE"/>
        </w:rPr>
        <w:t>5</w:t>
      </w:r>
      <w:r w:rsidR="00EE4F79" w:rsidRPr="00B65C0A">
        <w:rPr>
          <w:rFonts w:ascii="Arial" w:hAnsi="Arial" w:cs="Arial"/>
          <w:iCs/>
          <w:lang w:val="de-DE"/>
        </w:rPr>
        <w:t xml:space="preserve">. Die Änderungen des Artikels 1 Nr. </w:t>
      </w:r>
      <w:r w:rsidRPr="00B65C0A">
        <w:rPr>
          <w:rFonts w:ascii="Arial" w:hAnsi="Arial" w:cs="Arial"/>
          <w:iCs/>
          <w:highlight w:val="yellow"/>
          <w:lang w:val="de-DE"/>
        </w:rPr>
        <w:t>4</w:t>
      </w:r>
      <w:r w:rsidR="00EE4F79" w:rsidRPr="00B65C0A">
        <w:rPr>
          <w:rFonts w:ascii="Arial" w:hAnsi="Arial" w:cs="Arial"/>
          <w:iCs/>
          <w:lang w:val="de-DE"/>
        </w:rPr>
        <w:t xml:space="preserve"> gelten </w:t>
      </w:r>
      <w:proofErr w:type="spellStart"/>
      <w:r w:rsidR="00EE4F79" w:rsidRPr="00B65C0A">
        <w:rPr>
          <w:rFonts w:ascii="Arial" w:hAnsi="Arial" w:cs="Arial"/>
          <w:iCs/>
          <w:lang w:val="de-DE"/>
        </w:rPr>
        <w:t>für</w:t>
      </w:r>
      <w:proofErr w:type="spellEnd"/>
      <w:r w:rsidR="00EE4F79" w:rsidRPr="00B65C0A">
        <w:rPr>
          <w:rFonts w:ascii="Arial" w:hAnsi="Arial" w:cs="Arial"/>
          <w:iCs/>
          <w:lang w:val="de-DE"/>
        </w:rPr>
        <w:t xml:space="preserve"> Studierende des Faches Spanisch, die ab dem Wintersemester 2024/2025 in den lehramtsbezogenen Bachelorstudiengang oder in den lehramtsbezogenen Zertifikatsstudiengang (</w:t>
      </w:r>
      <w:proofErr w:type="spellStart"/>
      <w:r w:rsidR="00EE4F79" w:rsidRPr="00B65C0A">
        <w:rPr>
          <w:rFonts w:ascii="Arial" w:hAnsi="Arial" w:cs="Arial"/>
          <w:iCs/>
          <w:lang w:val="de-DE"/>
        </w:rPr>
        <w:t>Erweiterungsprüfung</w:t>
      </w:r>
      <w:proofErr w:type="spellEnd"/>
      <w:r w:rsidR="00EE4F79" w:rsidRPr="00B65C0A">
        <w:rPr>
          <w:rFonts w:ascii="Arial" w:hAnsi="Arial" w:cs="Arial"/>
          <w:iCs/>
          <w:lang w:val="de-DE"/>
        </w:rPr>
        <w:t>) an der Johannes Gutenberg-Universität Mainz eingeschrieben werden; dies gilt auch im Falle einer Umschreibung (Fachwechsel) innerhalb des Studiengangs.</w:t>
      </w:r>
    </w:p>
    <w:p w14:paraId="2A6FF647" w14:textId="77777777" w:rsidR="00C10E46" w:rsidRPr="00017C6C" w:rsidRDefault="00C10E46" w:rsidP="0091281D">
      <w:pPr>
        <w:spacing w:line="276" w:lineRule="auto"/>
        <w:rPr>
          <w:rFonts w:ascii="Arial" w:hAnsi="Arial" w:cs="Arial"/>
          <w:lang w:val="de-DE"/>
        </w:rPr>
      </w:pPr>
    </w:p>
    <w:p w14:paraId="5735ECE5" w14:textId="77777777" w:rsidR="00C10E46" w:rsidRPr="00017C6C" w:rsidRDefault="00C10E46" w:rsidP="0091281D">
      <w:pPr>
        <w:spacing w:line="276" w:lineRule="auto"/>
        <w:rPr>
          <w:rFonts w:ascii="Arial" w:hAnsi="Arial" w:cs="Arial"/>
          <w:lang w:val="de-DE"/>
        </w:rPr>
      </w:pPr>
    </w:p>
    <w:p w14:paraId="7185A142" w14:textId="4A4DC3EE" w:rsidR="00C10E46" w:rsidRPr="00017C6C" w:rsidRDefault="00C10E46" w:rsidP="0091281D">
      <w:pPr>
        <w:spacing w:line="276" w:lineRule="auto"/>
        <w:rPr>
          <w:rFonts w:ascii="Arial" w:hAnsi="Arial" w:cs="Arial"/>
          <w:lang w:val="de-DE"/>
        </w:rPr>
      </w:pPr>
      <w:r w:rsidRPr="00017C6C">
        <w:rPr>
          <w:rFonts w:ascii="Arial" w:hAnsi="Arial" w:cs="Arial"/>
          <w:lang w:val="de-DE"/>
        </w:rPr>
        <w:t>Mainz, den</w:t>
      </w:r>
    </w:p>
    <w:p w14:paraId="4E0245C5" w14:textId="77777777" w:rsidR="00C10E46" w:rsidRPr="00017C6C" w:rsidRDefault="00C10E46" w:rsidP="0091281D">
      <w:pPr>
        <w:spacing w:line="276" w:lineRule="auto"/>
        <w:rPr>
          <w:rFonts w:ascii="Arial" w:hAnsi="Arial" w:cs="Arial"/>
          <w:lang w:val="de-DE"/>
        </w:rPr>
      </w:pPr>
    </w:p>
    <w:p w14:paraId="19C39EC6" w14:textId="77777777" w:rsidR="00C10E46" w:rsidRPr="00017C6C" w:rsidRDefault="00C10E46" w:rsidP="0091281D">
      <w:pPr>
        <w:spacing w:line="276" w:lineRule="auto"/>
        <w:rPr>
          <w:rFonts w:ascii="Arial" w:hAnsi="Arial" w:cs="Arial"/>
          <w:lang w:val="de-DE"/>
        </w:rPr>
      </w:pPr>
    </w:p>
    <w:p w14:paraId="4D47E7E6" w14:textId="77777777" w:rsidR="00C10E46" w:rsidRPr="00017C6C" w:rsidRDefault="00C10E46" w:rsidP="0091281D">
      <w:pPr>
        <w:spacing w:line="276" w:lineRule="auto"/>
        <w:rPr>
          <w:rFonts w:ascii="Arial" w:hAnsi="Arial" w:cs="Arial"/>
          <w:lang w:val="de-DE"/>
        </w:rPr>
      </w:pPr>
    </w:p>
    <w:p w14:paraId="312B846C" w14:textId="24626079" w:rsidR="00C10E46" w:rsidRPr="00017C6C" w:rsidRDefault="00C10E46" w:rsidP="0091281D">
      <w:pPr>
        <w:spacing w:line="276" w:lineRule="auto"/>
        <w:rPr>
          <w:rFonts w:ascii="Arial" w:hAnsi="Arial" w:cs="Arial"/>
          <w:lang w:val="de-DE"/>
        </w:rPr>
      </w:pPr>
      <w:r w:rsidRPr="00017C6C">
        <w:rPr>
          <w:rFonts w:ascii="Arial" w:hAnsi="Arial" w:cs="Arial"/>
          <w:lang w:val="de-DE"/>
        </w:rPr>
        <w:t>Der Dekan des Fachbereichs</w:t>
      </w:r>
    </w:p>
    <w:p w14:paraId="6D83F787" w14:textId="39EA66D6" w:rsidR="00C10E46" w:rsidRPr="00017C6C" w:rsidRDefault="00C10E46" w:rsidP="0091281D">
      <w:pPr>
        <w:spacing w:line="276" w:lineRule="auto"/>
        <w:rPr>
          <w:rFonts w:ascii="Arial" w:hAnsi="Arial" w:cs="Arial"/>
          <w:lang w:val="de-DE"/>
        </w:rPr>
      </w:pPr>
      <w:r w:rsidRPr="00017C6C">
        <w:rPr>
          <w:rFonts w:ascii="Arial" w:hAnsi="Arial" w:cs="Arial"/>
          <w:lang w:val="de-DE"/>
        </w:rPr>
        <w:t>05 – Philosophie und Philologie</w:t>
      </w:r>
    </w:p>
    <w:p w14:paraId="7ABBDD24" w14:textId="7BB3DEA7" w:rsidR="00C10E46" w:rsidRPr="00017C6C" w:rsidRDefault="00C10E46" w:rsidP="0091281D">
      <w:pPr>
        <w:spacing w:line="276" w:lineRule="auto"/>
        <w:rPr>
          <w:rFonts w:ascii="Arial" w:hAnsi="Arial" w:cs="Arial"/>
          <w:lang w:val="de-DE"/>
        </w:rPr>
      </w:pPr>
      <w:r w:rsidRPr="00017C6C">
        <w:rPr>
          <w:rFonts w:ascii="Arial" w:hAnsi="Arial" w:cs="Arial"/>
          <w:lang w:val="de-DE"/>
        </w:rPr>
        <w:t>Univ.-Prof. Dr. Axel Schäfer</w:t>
      </w:r>
    </w:p>
    <w:p w14:paraId="1EB07C0D" w14:textId="77777777" w:rsidR="00C10E46" w:rsidRDefault="00C10E46" w:rsidP="0091281D">
      <w:pPr>
        <w:spacing w:line="276" w:lineRule="auto"/>
        <w:rPr>
          <w:rFonts w:ascii="Arial" w:hAnsi="Arial" w:cs="Arial"/>
          <w:lang w:val="de-DE"/>
        </w:rPr>
      </w:pPr>
    </w:p>
    <w:p w14:paraId="3B903D63" w14:textId="77777777" w:rsidR="00551B20" w:rsidRDefault="00551B20" w:rsidP="0091281D">
      <w:pPr>
        <w:spacing w:line="276" w:lineRule="auto"/>
        <w:rPr>
          <w:rFonts w:ascii="Arial" w:hAnsi="Arial" w:cs="Arial"/>
          <w:lang w:val="de-DE"/>
        </w:rPr>
      </w:pPr>
    </w:p>
    <w:p w14:paraId="51F385BC" w14:textId="77777777" w:rsidR="00551B20" w:rsidRDefault="00551B20" w:rsidP="0091281D">
      <w:pPr>
        <w:spacing w:line="276" w:lineRule="auto"/>
        <w:rPr>
          <w:rFonts w:ascii="Arial" w:hAnsi="Arial" w:cs="Arial"/>
          <w:lang w:val="de-DE"/>
        </w:rPr>
      </w:pPr>
    </w:p>
    <w:p w14:paraId="76B35791" w14:textId="77777777" w:rsidR="00551B20" w:rsidRPr="00551B20" w:rsidRDefault="00551B20" w:rsidP="00551B20">
      <w:pPr>
        <w:spacing w:line="257" w:lineRule="auto"/>
        <w:rPr>
          <w:rFonts w:ascii="Arial" w:hAnsi="Arial" w:cs="Arial"/>
          <w:szCs w:val="24"/>
          <w:lang w:val="de-DE" w:bidi="ar-SA"/>
        </w:rPr>
      </w:pPr>
      <w:r w:rsidRPr="00551B20">
        <w:rPr>
          <w:rFonts w:ascii="Arial" w:hAnsi="Arial" w:cs="Arial"/>
          <w:szCs w:val="24"/>
          <w:lang w:val="de-DE" w:bidi="ar-SA"/>
        </w:rPr>
        <w:t xml:space="preserve">Der Rektor </w:t>
      </w:r>
    </w:p>
    <w:p w14:paraId="59335308" w14:textId="77777777" w:rsidR="00551B20" w:rsidRPr="00551B20" w:rsidRDefault="00551B20" w:rsidP="00551B20">
      <w:pPr>
        <w:spacing w:line="257" w:lineRule="auto"/>
        <w:rPr>
          <w:rFonts w:ascii="Arial" w:hAnsi="Arial" w:cs="Arial"/>
          <w:szCs w:val="24"/>
          <w:lang w:val="de-DE" w:bidi="ar-SA"/>
        </w:rPr>
      </w:pPr>
      <w:r w:rsidRPr="00551B20">
        <w:rPr>
          <w:rFonts w:ascii="Arial" w:hAnsi="Arial" w:cs="Arial"/>
          <w:szCs w:val="24"/>
          <w:lang w:val="de-DE" w:bidi="ar-SA"/>
        </w:rPr>
        <w:t>der Kunsthochschule Mainz</w:t>
      </w:r>
    </w:p>
    <w:p w14:paraId="21052F67" w14:textId="77777777" w:rsidR="00551B20" w:rsidRPr="00551B20" w:rsidRDefault="00551B20" w:rsidP="00551B20">
      <w:pPr>
        <w:spacing w:line="257" w:lineRule="auto"/>
        <w:rPr>
          <w:rFonts w:ascii="Arial" w:hAnsi="Arial" w:cs="Arial"/>
          <w:szCs w:val="24"/>
          <w:lang w:val="de-DE" w:bidi="ar-SA"/>
        </w:rPr>
      </w:pPr>
      <w:r w:rsidRPr="00551B20">
        <w:rPr>
          <w:rFonts w:ascii="Arial" w:hAnsi="Arial" w:cs="Arial"/>
          <w:szCs w:val="24"/>
          <w:lang w:val="de-DE" w:bidi="ar-SA"/>
        </w:rPr>
        <w:t>Dr. Martin Henatsch</w:t>
      </w:r>
    </w:p>
    <w:p w14:paraId="6DC899CC" w14:textId="77777777" w:rsidR="00551B20" w:rsidRPr="00017C6C" w:rsidRDefault="00551B20" w:rsidP="0091281D">
      <w:pPr>
        <w:spacing w:line="276" w:lineRule="auto"/>
        <w:rPr>
          <w:rFonts w:ascii="Arial" w:hAnsi="Arial" w:cs="Arial"/>
          <w:lang w:val="de-DE"/>
        </w:rPr>
      </w:pPr>
    </w:p>
    <w:sectPr w:rsidR="00551B20" w:rsidRPr="00017C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567"/>
        </w:tabs>
        <w:ind w:left="567" w:hanging="567"/>
      </w:pPr>
    </w:lvl>
    <w:lvl w:ilvl="1">
      <w:start w:val="1"/>
      <w:numFmt w:val="decimal"/>
      <w:suff w:val="nothing"/>
      <w:lvlText w:val="%1.%2."/>
      <w:lvlJc w:val="left"/>
      <w:pPr>
        <w:tabs>
          <w:tab w:val="num" w:pos="0"/>
        </w:tabs>
        <w:ind w:left="567" w:hanging="567"/>
      </w:pPr>
    </w:lvl>
    <w:lvl w:ilvl="2">
      <w:start w:val="1"/>
      <w:numFmt w:val="decimal"/>
      <w:lvlText w:val="%1.%2.%3."/>
      <w:lvlJc w:val="left"/>
      <w:pPr>
        <w:tabs>
          <w:tab w:val="num" w:pos="2281"/>
        </w:tabs>
        <w:ind w:left="2281" w:hanging="1021"/>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 w15:restartNumberingAfterBreak="0">
    <w:nsid w:val="037E1E3F"/>
    <w:multiLevelType w:val="hybridMultilevel"/>
    <w:tmpl w:val="3B34A524"/>
    <w:lvl w:ilvl="0" w:tplc="1D00E104">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3614BE"/>
    <w:multiLevelType w:val="multilevel"/>
    <w:tmpl w:val="9490D0BE"/>
    <w:name w:val="WW8Num422"/>
    <w:lvl w:ilvl="0">
      <w:start w:val="1"/>
      <w:numFmt w:val="decimal"/>
      <w:lvlText w:val="%1."/>
      <w:lvlJc w:val="left"/>
      <w:pPr>
        <w:tabs>
          <w:tab w:val="num" w:pos="567"/>
        </w:tabs>
        <w:ind w:left="567" w:hanging="567"/>
      </w:pPr>
      <w:rPr>
        <w:rFonts w:hint="default"/>
      </w:rPr>
    </w:lvl>
    <w:lvl w:ilvl="1">
      <w:start w:val="1"/>
      <w:numFmt w:val="decimal"/>
      <w:suff w:val="nothing"/>
      <w:lvlText w:val="%1.%2."/>
      <w:lvlJc w:val="left"/>
      <w:pPr>
        <w:ind w:left="567" w:hanging="567"/>
      </w:pPr>
      <w:rPr>
        <w:rFonts w:hint="default"/>
      </w:rPr>
    </w:lvl>
    <w:lvl w:ilvl="2">
      <w:start w:val="1"/>
      <w:numFmt w:val="decimal"/>
      <w:lvlText w:val="%1.%2.%3."/>
      <w:lvlJc w:val="left"/>
      <w:pPr>
        <w:tabs>
          <w:tab w:val="num" w:pos="2281"/>
        </w:tabs>
        <w:ind w:left="2281" w:hanging="102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D012B7"/>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20EAC"/>
    <w:multiLevelType w:val="hybridMultilevel"/>
    <w:tmpl w:val="6F28DEA2"/>
    <w:lvl w:ilvl="0" w:tplc="4B3A74C6">
      <w:start w:val="1"/>
      <w:numFmt w:val="decimal"/>
      <w:lvlText w:val="%1."/>
      <w:lvlJc w:val="left"/>
      <w:pPr>
        <w:ind w:left="720" w:hanging="360"/>
      </w:pPr>
      <w:rPr>
        <w:rFonts w:hint="default"/>
      </w:rPr>
    </w:lvl>
    <w:lvl w:ilvl="1" w:tplc="C4DCD146">
      <w:numFmt w:val="bullet"/>
      <w:lvlText w:val="•"/>
      <w:lvlJc w:val="left"/>
      <w:pPr>
        <w:ind w:left="1440" w:hanging="360"/>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4752D2"/>
    <w:multiLevelType w:val="hybridMultilevel"/>
    <w:tmpl w:val="1D1ABBDC"/>
    <w:lvl w:ilvl="0" w:tplc="C52CCFB2">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DE1517"/>
    <w:multiLevelType w:val="hybridMultilevel"/>
    <w:tmpl w:val="6F28C21A"/>
    <w:lvl w:ilvl="0" w:tplc="78909842">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89692A"/>
    <w:multiLevelType w:val="multilevel"/>
    <w:tmpl w:val="775A46CC"/>
    <w:name w:val="WW8Num42"/>
    <w:lvl w:ilvl="0">
      <w:start w:val="1"/>
      <w:numFmt w:val="decimal"/>
      <w:lvlText w:val="%1."/>
      <w:lvlJc w:val="left"/>
      <w:pPr>
        <w:tabs>
          <w:tab w:val="num" w:pos="567"/>
        </w:tabs>
        <w:ind w:left="567" w:hanging="567"/>
      </w:pPr>
      <w:rPr>
        <w:rFonts w:hint="default"/>
      </w:rPr>
    </w:lvl>
    <w:lvl w:ilvl="1">
      <w:start w:val="1"/>
      <w:numFmt w:val="decimal"/>
      <w:suff w:val="nothing"/>
      <w:lvlText w:val="%1.%2."/>
      <w:lvlJc w:val="left"/>
      <w:pPr>
        <w:ind w:left="567" w:hanging="567"/>
      </w:pPr>
      <w:rPr>
        <w:rFonts w:hint="default"/>
      </w:rPr>
    </w:lvl>
    <w:lvl w:ilvl="2">
      <w:start w:val="1"/>
      <w:numFmt w:val="decimal"/>
      <w:lvlText w:val="%1.%2.%3."/>
      <w:lvlJc w:val="left"/>
      <w:pPr>
        <w:tabs>
          <w:tab w:val="num" w:pos="2281"/>
        </w:tabs>
        <w:ind w:left="2281" w:hanging="102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164D82"/>
    <w:multiLevelType w:val="hybridMultilevel"/>
    <w:tmpl w:val="7F3C9122"/>
    <w:lvl w:ilvl="0" w:tplc="EE66837A">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D80C90"/>
    <w:multiLevelType w:val="hybridMultilevel"/>
    <w:tmpl w:val="512ECCF8"/>
    <w:lvl w:ilvl="0" w:tplc="46582084">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597340"/>
    <w:multiLevelType w:val="hybridMultilevel"/>
    <w:tmpl w:val="59F6A5D0"/>
    <w:lvl w:ilvl="0" w:tplc="40D6AD88">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2E1CA0"/>
    <w:multiLevelType w:val="hybridMultilevel"/>
    <w:tmpl w:val="7BEEE0A4"/>
    <w:lvl w:ilvl="0" w:tplc="3CBA117E">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538CB"/>
    <w:multiLevelType w:val="hybridMultilevel"/>
    <w:tmpl w:val="05668CC8"/>
    <w:lvl w:ilvl="0" w:tplc="0AC8D7EE">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A73B8F"/>
    <w:multiLevelType w:val="hybridMultilevel"/>
    <w:tmpl w:val="2E946470"/>
    <w:lvl w:ilvl="0" w:tplc="3B2A09C6">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8707CE"/>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002A03"/>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1D4B2A"/>
    <w:multiLevelType w:val="hybridMultilevel"/>
    <w:tmpl w:val="927C3F12"/>
    <w:lvl w:ilvl="0" w:tplc="98FEE21A">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5A47D5"/>
    <w:multiLevelType w:val="hybridMultilevel"/>
    <w:tmpl w:val="27DA23C0"/>
    <w:lvl w:ilvl="0" w:tplc="FFB207E4">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175475"/>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50657B"/>
    <w:multiLevelType w:val="hybridMultilevel"/>
    <w:tmpl w:val="CDBC63A8"/>
    <w:lvl w:ilvl="0" w:tplc="E238248E">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2A6E29"/>
    <w:multiLevelType w:val="hybridMultilevel"/>
    <w:tmpl w:val="E5605698"/>
    <w:lvl w:ilvl="0" w:tplc="96607272">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5F57C6"/>
    <w:multiLevelType w:val="hybridMultilevel"/>
    <w:tmpl w:val="23328968"/>
    <w:lvl w:ilvl="0" w:tplc="4CA8558A">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B76BE9"/>
    <w:multiLevelType w:val="multilevel"/>
    <w:tmpl w:val="4E04842C"/>
    <w:lvl w:ilvl="0">
      <w:start w:val="1"/>
      <w:numFmt w:val="decimal"/>
      <w:lvlText w:val="%1."/>
      <w:lvlJc w:val="left"/>
      <w:pPr>
        <w:tabs>
          <w:tab w:val="num" w:pos="567"/>
        </w:tabs>
        <w:ind w:left="567" w:hanging="567"/>
      </w:pPr>
      <w:rPr>
        <w:rFonts w:hint="default"/>
      </w:rPr>
    </w:lvl>
    <w:lvl w:ilvl="1">
      <w:start w:val="1"/>
      <w:numFmt w:val="decimal"/>
      <w:suff w:val="nothing"/>
      <w:lvlText w:val="%1.%2."/>
      <w:lvlJc w:val="left"/>
      <w:pPr>
        <w:ind w:left="567" w:hanging="567"/>
      </w:pPr>
      <w:rPr>
        <w:rFonts w:hint="default"/>
      </w:rPr>
    </w:lvl>
    <w:lvl w:ilvl="2">
      <w:start w:val="1"/>
      <w:numFmt w:val="decimal"/>
      <w:lvlText w:val="%1.%2.%3."/>
      <w:lvlJc w:val="left"/>
      <w:pPr>
        <w:tabs>
          <w:tab w:val="num" w:pos="2281"/>
        </w:tabs>
        <w:ind w:left="2281" w:hanging="102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86E45FD"/>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B56E92"/>
    <w:multiLevelType w:val="hybridMultilevel"/>
    <w:tmpl w:val="2C8EC99A"/>
    <w:lvl w:ilvl="0" w:tplc="859C47BA">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EDB4D69"/>
    <w:multiLevelType w:val="hybridMultilevel"/>
    <w:tmpl w:val="023AAB1A"/>
    <w:lvl w:ilvl="0" w:tplc="FC84FB1A">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105C81"/>
    <w:multiLevelType w:val="hybridMultilevel"/>
    <w:tmpl w:val="13BA3016"/>
    <w:lvl w:ilvl="0" w:tplc="F670DEEC">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AE696E"/>
    <w:multiLevelType w:val="hybridMultilevel"/>
    <w:tmpl w:val="E3E2E094"/>
    <w:lvl w:ilvl="0" w:tplc="F77AAAC6">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F1B2789"/>
    <w:multiLevelType w:val="hybridMultilevel"/>
    <w:tmpl w:val="27DA23C0"/>
    <w:lvl w:ilvl="0" w:tplc="FFFFFFFF">
      <w:start w:val="1"/>
      <w:numFmt w:val="lowerLetter"/>
      <w:lvlText w:val="%1)"/>
      <w:lvlJc w:val="left"/>
      <w:pPr>
        <w:ind w:left="644" w:hanging="360"/>
      </w:pPr>
      <w:rPr>
        <w:rFonts w:ascii="Arial" w:eastAsia="Times New Roman" w:hAnsi="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4846F1"/>
    <w:multiLevelType w:val="hybridMultilevel"/>
    <w:tmpl w:val="A79E0060"/>
    <w:lvl w:ilvl="0" w:tplc="EFFEA982">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C41C1C"/>
    <w:multiLevelType w:val="hybridMultilevel"/>
    <w:tmpl w:val="489E6698"/>
    <w:lvl w:ilvl="0" w:tplc="56268520">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6C4067"/>
    <w:multiLevelType w:val="hybridMultilevel"/>
    <w:tmpl w:val="E0DE41E8"/>
    <w:lvl w:ilvl="0" w:tplc="C2967FA8">
      <w:start w:val="1"/>
      <w:numFmt w:val="lowerLetter"/>
      <w:lvlText w:val="%1)"/>
      <w:lvlJc w:val="left"/>
      <w:pPr>
        <w:ind w:left="644" w:hanging="360"/>
      </w:pPr>
      <w:rPr>
        <w:rFonts w:ascii="Arial" w:eastAsia="Times New Roman" w:hAnsi="Arial"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6"/>
  </w:num>
  <w:num w:numId="5">
    <w:abstractNumId w:val="4"/>
  </w:num>
  <w:num w:numId="6">
    <w:abstractNumId w:val="29"/>
  </w:num>
  <w:num w:numId="7">
    <w:abstractNumId w:val="15"/>
  </w:num>
  <w:num w:numId="8">
    <w:abstractNumId w:val="24"/>
  </w:num>
  <w:num w:numId="9">
    <w:abstractNumId w:val="19"/>
  </w:num>
  <w:num w:numId="10">
    <w:abstractNumId w:val="21"/>
  </w:num>
  <w:num w:numId="11">
    <w:abstractNumId w:val="12"/>
  </w:num>
  <w:num w:numId="12">
    <w:abstractNumId w:val="8"/>
  </w:num>
  <w:num w:numId="13">
    <w:abstractNumId w:val="6"/>
  </w:num>
  <w:num w:numId="14">
    <w:abstractNumId w:val="13"/>
  </w:num>
  <w:num w:numId="15">
    <w:abstractNumId w:val="14"/>
  </w:num>
  <w:num w:numId="16">
    <w:abstractNumId w:val="10"/>
  </w:num>
  <w:num w:numId="17">
    <w:abstractNumId w:val="31"/>
  </w:num>
  <w:num w:numId="18">
    <w:abstractNumId w:val="11"/>
  </w:num>
  <w:num w:numId="19">
    <w:abstractNumId w:val="22"/>
  </w:num>
  <w:num w:numId="20">
    <w:abstractNumId w:val="28"/>
  </w:num>
  <w:num w:numId="21">
    <w:abstractNumId w:val="9"/>
  </w:num>
  <w:num w:numId="22">
    <w:abstractNumId w:val="3"/>
  </w:num>
  <w:num w:numId="23">
    <w:abstractNumId w:val="17"/>
  </w:num>
  <w:num w:numId="24">
    <w:abstractNumId w:val="23"/>
  </w:num>
  <w:num w:numId="25">
    <w:abstractNumId w:val="32"/>
  </w:num>
  <w:num w:numId="26">
    <w:abstractNumId w:val="2"/>
  </w:num>
  <w:num w:numId="27">
    <w:abstractNumId w:val="25"/>
  </w:num>
  <w:num w:numId="28">
    <w:abstractNumId w:val="26"/>
  </w:num>
  <w:num w:numId="29">
    <w:abstractNumId w:val="20"/>
  </w:num>
  <w:num w:numId="30">
    <w:abstractNumId w:val="7"/>
  </w:num>
  <w:num w:numId="31">
    <w:abstractNumId w:val="30"/>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46"/>
    <w:rsid w:val="00017C6C"/>
    <w:rsid w:val="000F2331"/>
    <w:rsid w:val="00427669"/>
    <w:rsid w:val="00450C07"/>
    <w:rsid w:val="004B46FB"/>
    <w:rsid w:val="0051223B"/>
    <w:rsid w:val="00551B20"/>
    <w:rsid w:val="005C2EFE"/>
    <w:rsid w:val="005D41C8"/>
    <w:rsid w:val="00654EB9"/>
    <w:rsid w:val="006B05D9"/>
    <w:rsid w:val="006F1BC9"/>
    <w:rsid w:val="00711C4D"/>
    <w:rsid w:val="007401D3"/>
    <w:rsid w:val="00855F2D"/>
    <w:rsid w:val="008A2323"/>
    <w:rsid w:val="008A404A"/>
    <w:rsid w:val="008F646E"/>
    <w:rsid w:val="00905941"/>
    <w:rsid w:val="0091281D"/>
    <w:rsid w:val="009312E7"/>
    <w:rsid w:val="009E7400"/>
    <w:rsid w:val="00A26544"/>
    <w:rsid w:val="00AD06D0"/>
    <w:rsid w:val="00AD5965"/>
    <w:rsid w:val="00B1158B"/>
    <w:rsid w:val="00B4609F"/>
    <w:rsid w:val="00B65C0A"/>
    <w:rsid w:val="00B74ED0"/>
    <w:rsid w:val="00BB0F68"/>
    <w:rsid w:val="00BC2C99"/>
    <w:rsid w:val="00C10E46"/>
    <w:rsid w:val="00C21CB3"/>
    <w:rsid w:val="00C7680C"/>
    <w:rsid w:val="00C85555"/>
    <w:rsid w:val="00CD4E98"/>
    <w:rsid w:val="00CD7863"/>
    <w:rsid w:val="00CE690B"/>
    <w:rsid w:val="00D04ECC"/>
    <w:rsid w:val="00D22650"/>
    <w:rsid w:val="00D240CD"/>
    <w:rsid w:val="00D514BE"/>
    <w:rsid w:val="00D93BD5"/>
    <w:rsid w:val="00DE79EE"/>
    <w:rsid w:val="00E219E5"/>
    <w:rsid w:val="00E714A5"/>
    <w:rsid w:val="00E82745"/>
    <w:rsid w:val="00E95004"/>
    <w:rsid w:val="00EA2F68"/>
    <w:rsid w:val="00EE4F79"/>
    <w:rsid w:val="00F40B7F"/>
    <w:rsid w:val="00FF6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09DF"/>
  <w15:chartTrackingRefBased/>
  <w15:docId w15:val="{380D9ADE-D467-4D2E-8D6D-34939968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E46"/>
    <w:pPr>
      <w:spacing w:after="0" w:line="240" w:lineRule="auto"/>
    </w:pPr>
    <w:rPr>
      <w:rFonts w:ascii="Calibri" w:eastAsia="Calibri" w:hAnsi="Calibri" w:cs="Times New Roman"/>
      <w:kern w:val="0"/>
      <w:lang w:val="en-US" w:bidi="en-US"/>
      <w14:ligatures w14:val="none"/>
    </w:rPr>
  </w:style>
  <w:style w:type="paragraph" w:styleId="berschrift1">
    <w:name w:val="heading 1"/>
    <w:basedOn w:val="Standard"/>
    <w:next w:val="Standard"/>
    <w:link w:val="berschrift1Zchn"/>
    <w:uiPriority w:val="9"/>
    <w:qFormat/>
    <w:rsid w:val="00C10E4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bidi="ar-SA"/>
      <w14:ligatures w14:val="standardContextual"/>
    </w:rPr>
  </w:style>
  <w:style w:type="paragraph" w:styleId="berschrift2">
    <w:name w:val="heading 2"/>
    <w:basedOn w:val="Standard"/>
    <w:next w:val="Standard"/>
    <w:link w:val="berschrift2Zchn"/>
    <w:uiPriority w:val="9"/>
    <w:semiHidden/>
    <w:unhideWhenUsed/>
    <w:qFormat/>
    <w:rsid w:val="00C10E4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bidi="ar-SA"/>
      <w14:ligatures w14:val="standardContextual"/>
    </w:rPr>
  </w:style>
  <w:style w:type="paragraph" w:styleId="berschrift3">
    <w:name w:val="heading 3"/>
    <w:basedOn w:val="Standard"/>
    <w:next w:val="Standard"/>
    <w:link w:val="berschrift3Zchn"/>
    <w:uiPriority w:val="9"/>
    <w:semiHidden/>
    <w:unhideWhenUsed/>
    <w:qFormat/>
    <w:rsid w:val="00C10E4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bidi="ar-SA"/>
      <w14:ligatures w14:val="standardContextual"/>
    </w:rPr>
  </w:style>
  <w:style w:type="paragraph" w:styleId="berschrift4">
    <w:name w:val="heading 4"/>
    <w:basedOn w:val="Standard"/>
    <w:next w:val="Standard"/>
    <w:link w:val="berschrift4Zchn"/>
    <w:uiPriority w:val="9"/>
    <w:semiHidden/>
    <w:unhideWhenUsed/>
    <w:qFormat/>
    <w:rsid w:val="00C10E4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DE" w:bidi="ar-SA"/>
      <w14:ligatures w14:val="standardContextual"/>
    </w:rPr>
  </w:style>
  <w:style w:type="paragraph" w:styleId="berschrift5">
    <w:name w:val="heading 5"/>
    <w:basedOn w:val="Standard"/>
    <w:next w:val="Standard"/>
    <w:link w:val="berschrift5Zchn"/>
    <w:uiPriority w:val="9"/>
    <w:semiHidden/>
    <w:unhideWhenUsed/>
    <w:qFormat/>
    <w:rsid w:val="00C10E46"/>
    <w:pPr>
      <w:keepNext/>
      <w:keepLines/>
      <w:spacing w:before="80" w:after="40" w:line="259" w:lineRule="auto"/>
      <w:outlineLvl w:val="4"/>
    </w:pPr>
    <w:rPr>
      <w:rFonts w:asciiTheme="minorHAnsi" w:eastAsiaTheme="majorEastAsia" w:hAnsiTheme="minorHAnsi" w:cstheme="majorBidi"/>
      <w:color w:val="0F4761" w:themeColor="accent1" w:themeShade="BF"/>
      <w:kern w:val="2"/>
      <w:lang w:val="de-DE" w:bidi="ar-SA"/>
      <w14:ligatures w14:val="standardContextual"/>
    </w:rPr>
  </w:style>
  <w:style w:type="paragraph" w:styleId="berschrift6">
    <w:name w:val="heading 6"/>
    <w:basedOn w:val="Standard"/>
    <w:next w:val="Standard"/>
    <w:link w:val="berschrift6Zchn"/>
    <w:uiPriority w:val="9"/>
    <w:semiHidden/>
    <w:unhideWhenUsed/>
    <w:qFormat/>
    <w:rsid w:val="00C10E46"/>
    <w:pPr>
      <w:keepNext/>
      <w:keepLines/>
      <w:spacing w:before="40" w:line="259" w:lineRule="auto"/>
      <w:outlineLvl w:val="5"/>
    </w:pPr>
    <w:rPr>
      <w:rFonts w:asciiTheme="minorHAnsi" w:eastAsiaTheme="majorEastAsia" w:hAnsiTheme="minorHAnsi" w:cstheme="majorBidi"/>
      <w:i/>
      <w:iCs/>
      <w:color w:val="595959" w:themeColor="text1" w:themeTint="A6"/>
      <w:kern w:val="2"/>
      <w:lang w:val="de-DE" w:bidi="ar-SA"/>
      <w14:ligatures w14:val="standardContextual"/>
    </w:rPr>
  </w:style>
  <w:style w:type="paragraph" w:styleId="berschrift7">
    <w:name w:val="heading 7"/>
    <w:basedOn w:val="Standard"/>
    <w:next w:val="Standard"/>
    <w:link w:val="berschrift7Zchn"/>
    <w:uiPriority w:val="9"/>
    <w:semiHidden/>
    <w:unhideWhenUsed/>
    <w:qFormat/>
    <w:rsid w:val="00C10E46"/>
    <w:pPr>
      <w:keepNext/>
      <w:keepLines/>
      <w:spacing w:before="40" w:line="259" w:lineRule="auto"/>
      <w:outlineLvl w:val="6"/>
    </w:pPr>
    <w:rPr>
      <w:rFonts w:asciiTheme="minorHAnsi" w:eastAsiaTheme="majorEastAsia" w:hAnsiTheme="minorHAnsi" w:cstheme="majorBidi"/>
      <w:color w:val="595959" w:themeColor="text1" w:themeTint="A6"/>
      <w:kern w:val="2"/>
      <w:lang w:val="de-DE" w:bidi="ar-SA"/>
      <w14:ligatures w14:val="standardContextual"/>
    </w:rPr>
  </w:style>
  <w:style w:type="paragraph" w:styleId="berschrift8">
    <w:name w:val="heading 8"/>
    <w:basedOn w:val="Standard"/>
    <w:next w:val="Standard"/>
    <w:link w:val="berschrift8Zchn"/>
    <w:uiPriority w:val="9"/>
    <w:semiHidden/>
    <w:unhideWhenUsed/>
    <w:qFormat/>
    <w:rsid w:val="00C10E46"/>
    <w:pPr>
      <w:keepNext/>
      <w:keepLines/>
      <w:spacing w:line="259" w:lineRule="auto"/>
      <w:outlineLvl w:val="7"/>
    </w:pPr>
    <w:rPr>
      <w:rFonts w:asciiTheme="minorHAnsi" w:eastAsiaTheme="majorEastAsia" w:hAnsiTheme="minorHAnsi" w:cstheme="majorBidi"/>
      <w:i/>
      <w:iCs/>
      <w:color w:val="272727" w:themeColor="text1" w:themeTint="D8"/>
      <w:kern w:val="2"/>
      <w:lang w:val="de-DE" w:bidi="ar-SA"/>
      <w14:ligatures w14:val="standardContextual"/>
    </w:rPr>
  </w:style>
  <w:style w:type="paragraph" w:styleId="berschrift9">
    <w:name w:val="heading 9"/>
    <w:basedOn w:val="Standard"/>
    <w:next w:val="Standard"/>
    <w:link w:val="berschrift9Zchn"/>
    <w:uiPriority w:val="9"/>
    <w:semiHidden/>
    <w:unhideWhenUsed/>
    <w:qFormat/>
    <w:rsid w:val="00C10E46"/>
    <w:pPr>
      <w:keepNext/>
      <w:keepLines/>
      <w:spacing w:line="259" w:lineRule="auto"/>
      <w:outlineLvl w:val="8"/>
    </w:pPr>
    <w:rPr>
      <w:rFonts w:asciiTheme="minorHAnsi" w:eastAsiaTheme="majorEastAsia" w:hAnsiTheme="minorHAnsi" w:cstheme="majorBidi"/>
      <w:color w:val="272727" w:themeColor="text1" w:themeTint="D8"/>
      <w:kern w:val="2"/>
      <w:lang w:val="de-DE" w:bidi="ar-SA"/>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0E4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0E4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10E4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0E4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0E4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0E4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0E4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0E4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0E46"/>
    <w:rPr>
      <w:rFonts w:eastAsiaTheme="majorEastAsia" w:cstheme="majorBidi"/>
      <w:color w:val="272727" w:themeColor="text1" w:themeTint="D8"/>
    </w:rPr>
  </w:style>
  <w:style w:type="paragraph" w:styleId="Titel">
    <w:name w:val="Title"/>
    <w:basedOn w:val="Standard"/>
    <w:next w:val="Standard"/>
    <w:link w:val="TitelZchn"/>
    <w:uiPriority w:val="10"/>
    <w:qFormat/>
    <w:rsid w:val="00C10E46"/>
    <w:pPr>
      <w:spacing w:after="80"/>
      <w:contextualSpacing/>
    </w:pPr>
    <w:rPr>
      <w:rFonts w:asciiTheme="majorHAnsi" w:eastAsiaTheme="majorEastAsia" w:hAnsiTheme="majorHAnsi" w:cstheme="majorBidi"/>
      <w:spacing w:val="-10"/>
      <w:kern w:val="28"/>
      <w:sz w:val="56"/>
      <w:szCs w:val="56"/>
      <w:lang w:val="de-DE" w:bidi="ar-SA"/>
      <w14:ligatures w14:val="standardContextual"/>
    </w:rPr>
  </w:style>
  <w:style w:type="character" w:customStyle="1" w:styleId="TitelZchn">
    <w:name w:val="Titel Zchn"/>
    <w:basedOn w:val="Absatz-Standardschriftart"/>
    <w:link w:val="Titel"/>
    <w:uiPriority w:val="10"/>
    <w:rsid w:val="00C10E4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0E4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bidi="ar-SA"/>
      <w14:ligatures w14:val="standardContextual"/>
    </w:rPr>
  </w:style>
  <w:style w:type="character" w:customStyle="1" w:styleId="UntertitelZchn">
    <w:name w:val="Untertitel Zchn"/>
    <w:basedOn w:val="Absatz-Standardschriftart"/>
    <w:link w:val="Untertitel"/>
    <w:uiPriority w:val="11"/>
    <w:rsid w:val="00C10E4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0E46"/>
    <w:pPr>
      <w:spacing w:before="160" w:after="160" w:line="259" w:lineRule="auto"/>
      <w:jc w:val="center"/>
    </w:pPr>
    <w:rPr>
      <w:rFonts w:asciiTheme="minorHAnsi" w:eastAsiaTheme="minorHAnsi" w:hAnsiTheme="minorHAnsi" w:cstheme="minorBidi"/>
      <w:i/>
      <w:iCs/>
      <w:color w:val="404040" w:themeColor="text1" w:themeTint="BF"/>
      <w:kern w:val="2"/>
      <w:lang w:val="de-DE" w:bidi="ar-SA"/>
      <w14:ligatures w14:val="standardContextual"/>
    </w:rPr>
  </w:style>
  <w:style w:type="character" w:customStyle="1" w:styleId="ZitatZchn">
    <w:name w:val="Zitat Zchn"/>
    <w:basedOn w:val="Absatz-Standardschriftart"/>
    <w:link w:val="Zitat"/>
    <w:uiPriority w:val="29"/>
    <w:rsid w:val="00C10E46"/>
    <w:rPr>
      <w:i/>
      <w:iCs/>
      <w:color w:val="404040" w:themeColor="text1" w:themeTint="BF"/>
    </w:rPr>
  </w:style>
  <w:style w:type="paragraph" w:styleId="Listenabsatz">
    <w:name w:val="List Paragraph"/>
    <w:basedOn w:val="Standard"/>
    <w:uiPriority w:val="34"/>
    <w:qFormat/>
    <w:rsid w:val="00C10E46"/>
    <w:pPr>
      <w:spacing w:after="160" w:line="259" w:lineRule="auto"/>
      <w:ind w:left="720"/>
      <w:contextualSpacing/>
    </w:pPr>
    <w:rPr>
      <w:rFonts w:asciiTheme="minorHAnsi" w:eastAsiaTheme="minorHAnsi" w:hAnsiTheme="minorHAnsi" w:cstheme="minorBidi"/>
      <w:kern w:val="2"/>
      <w:lang w:val="de-DE" w:bidi="ar-SA"/>
      <w14:ligatures w14:val="standardContextual"/>
    </w:rPr>
  </w:style>
  <w:style w:type="character" w:styleId="IntensiveHervorhebung">
    <w:name w:val="Intense Emphasis"/>
    <w:basedOn w:val="Absatz-Standardschriftart"/>
    <w:uiPriority w:val="21"/>
    <w:qFormat/>
    <w:rsid w:val="00C10E46"/>
    <w:rPr>
      <w:i/>
      <w:iCs/>
      <w:color w:val="0F4761" w:themeColor="accent1" w:themeShade="BF"/>
    </w:rPr>
  </w:style>
  <w:style w:type="paragraph" w:styleId="IntensivesZitat">
    <w:name w:val="Intense Quote"/>
    <w:basedOn w:val="Standard"/>
    <w:next w:val="Standard"/>
    <w:link w:val="IntensivesZitatZchn"/>
    <w:uiPriority w:val="30"/>
    <w:qFormat/>
    <w:rsid w:val="00C10E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de-DE" w:bidi="ar-SA"/>
      <w14:ligatures w14:val="standardContextual"/>
    </w:rPr>
  </w:style>
  <w:style w:type="character" w:customStyle="1" w:styleId="IntensivesZitatZchn">
    <w:name w:val="Intensives Zitat Zchn"/>
    <w:basedOn w:val="Absatz-Standardschriftart"/>
    <w:link w:val="IntensivesZitat"/>
    <w:uiPriority w:val="30"/>
    <w:rsid w:val="00C10E46"/>
    <w:rPr>
      <w:i/>
      <w:iCs/>
      <w:color w:val="0F4761" w:themeColor="accent1" w:themeShade="BF"/>
    </w:rPr>
  </w:style>
  <w:style w:type="character" w:styleId="IntensiverVerweis">
    <w:name w:val="Intense Reference"/>
    <w:basedOn w:val="Absatz-Standardschriftart"/>
    <w:uiPriority w:val="32"/>
    <w:qFormat/>
    <w:rsid w:val="00C10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5259</Words>
  <Characters>33133</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Giering, Britta</dc:creator>
  <cp:keywords/>
  <dc:description/>
  <cp:lastModifiedBy>Andreas Bonnermeier</cp:lastModifiedBy>
  <cp:revision>2</cp:revision>
  <dcterms:created xsi:type="dcterms:W3CDTF">2024-10-01T07:34:00Z</dcterms:created>
  <dcterms:modified xsi:type="dcterms:W3CDTF">2024-10-01T07:34:00Z</dcterms:modified>
</cp:coreProperties>
</file>